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C53100" w14:paraId="0361E378" w14:textId="77777777">
      <w:pPr>
        <w:jc w:val="center"/>
        <w:rPr>
          <w:b/>
          <w:sz w:val="40"/>
          <w:szCs w:val="24"/>
        </w:rPr>
      </w:pPr>
      <w:r>
        <w:rPr>
          <w:b/>
          <w:noProof/>
          <w:sz w:val="40"/>
          <w:szCs w:val="24"/>
          <w:lang w:eastAsia="en-GB"/>
        </w:rPr>
        <w:drawing>
          <wp:anchor distT="0" distB="0" distL="114300" distR="114300" simplePos="0" relativeHeight="251657216" behindDoc="0" locked="0" layoutInCell="1" allowOverlap="1" wp14:editId="0361E558" wp14:anchorId="0361E557">
            <wp:simplePos x="0" y="0"/>
            <wp:positionH relativeFrom="margin">
              <wp:align>center</wp:align>
            </wp:positionH>
            <wp:positionV relativeFrom="paragraph">
              <wp:posOffset>-254635</wp:posOffset>
            </wp:positionV>
            <wp:extent cx="2296795" cy="932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
    <w:p w:rsidR="003D286D" w:rsidP="003D286D" w:rsidRDefault="003D286D" w14:paraId="0361E379" w14:textId="77777777">
      <w:pPr>
        <w:jc w:val="center"/>
        <w:rPr>
          <w:b/>
          <w:sz w:val="40"/>
          <w:szCs w:val="24"/>
        </w:rPr>
      </w:pPr>
    </w:p>
    <w:p w:rsidR="0059564F" w:rsidP="00797EC4" w:rsidRDefault="0059564F" w14:paraId="0361E37A" w14:textId="77777777">
      <w:pPr>
        <w:jc w:val="center"/>
        <w:rPr>
          <w:rFonts w:ascii="Calibri" w:hAnsi="Calibri" w:cs="Calibri"/>
          <w:b/>
          <w:sz w:val="44"/>
          <w:szCs w:val="24"/>
        </w:rPr>
      </w:pPr>
    </w:p>
    <w:p w:rsidR="00797EC4" w:rsidP="00797EC4" w:rsidRDefault="00D925FF" w14:paraId="0361E37B" w14:textId="77777777">
      <w:pPr>
        <w:jc w:val="center"/>
        <w:rPr>
          <w:rFonts w:ascii="Calibri" w:hAnsi="Calibri" w:cs="Calibri"/>
          <w:b/>
          <w:sz w:val="44"/>
          <w:szCs w:val="24"/>
        </w:rPr>
      </w:pPr>
      <w:r w:rsidRPr="00255740">
        <w:rPr>
          <w:rFonts w:ascii="Calibri" w:hAnsi="Calibri" w:cs="Calibri"/>
          <w:b/>
          <w:sz w:val="44"/>
          <w:szCs w:val="24"/>
        </w:rPr>
        <w:t xml:space="preserve">Interview for </w:t>
      </w:r>
      <w:r w:rsidRPr="00255740" w:rsidR="00255740">
        <w:rPr>
          <w:rFonts w:ascii="Calibri" w:hAnsi="Calibri" w:cs="Calibri"/>
          <w:b/>
          <w:sz w:val="44"/>
          <w:szCs w:val="24"/>
        </w:rPr>
        <w:t xml:space="preserve">the </w:t>
      </w:r>
      <w:r w:rsidRPr="00255740">
        <w:rPr>
          <w:rFonts w:ascii="Calibri" w:hAnsi="Calibri" w:cs="Calibri"/>
          <w:b/>
          <w:sz w:val="44"/>
          <w:szCs w:val="24"/>
        </w:rPr>
        <w:t xml:space="preserve">PGCE in </w:t>
      </w:r>
      <w:r w:rsidR="00BE6BB6">
        <w:rPr>
          <w:rFonts w:ascii="Calibri" w:hAnsi="Calibri" w:cs="Calibri"/>
          <w:b/>
          <w:sz w:val="44"/>
          <w:szCs w:val="24"/>
        </w:rPr>
        <w:t>Music</w:t>
      </w:r>
    </w:p>
    <w:p w:rsidRPr="00E072A9" w:rsidR="00E072A9" w:rsidP="00797EC4" w:rsidRDefault="00E072A9" w14:paraId="0361E37C" w14:textId="77777777">
      <w:pPr>
        <w:jc w:val="center"/>
        <w:rPr>
          <w:rFonts w:ascii="Calibri" w:hAnsi="Calibri" w:cs="Calibri"/>
          <w:b/>
          <w:sz w:val="24"/>
          <w:szCs w:val="24"/>
        </w:rPr>
      </w:pPr>
    </w:p>
    <w:p w:rsidR="006576A0" w:rsidP="0827AB4E" w:rsidRDefault="006576A0" w14:paraId="0361E37D" w14:textId="5D114EF5">
      <w:pPr>
        <w:pStyle w:val="paragraph"/>
        <w:spacing w:before="0" w:beforeAutospacing="off" w:after="0" w:afterAutospacing="off"/>
        <w:jc w:val="both"/>
        <w:textAlignment w:val="baseline"/>
        <w:rPr>
          <w:rFonts w:ascii="Segoe UI" w:hAnsi="Segoe UI" w:cs="Segoe UI"/>
          <w:sz w:val="18"/>
          <w:szCs w:val="18"/>
        </w:rPr>
      </w:pPr>
      <w:r w:rsidRPr="26FE25A4" w:rsidR="006576A0">
        <w:rPr>
          <w:rStyle w:val="normaltextrun"/>
          <w:rFonts w:ascii="Calibri" w:hAnsi="Calibri" w:cs="Calibri"/>
        </w:rPr>
        <w:t xml:space="preserve">Congratulations on having been offered an interview for a place on the PCGE </w:t>
      </w:r>
      <w:r w:rsidRPr="26FE25A4" w:rsidR="00860DE2">
        <w:rPr>
          <w:rStyle w:val="normaltextrun"/>
          <w:rFonts w:ascii="Calibri" w:hAnsi="Calibri" w:cs="Calibri"/>
        </w:rPr>
        <w:t>course</w:t>
      </w:r>
      <w:r w:rsidRPr="26FE25A4" w:rsidR="006576A0">
        <w:rPr>
          <w:rStyle w:val="normaltextrun"/>
          <w:rFonts w:ascii="Calibri" w:hAnsi="Calibri" w:cs="Calibri"/>
        </w:rPr>
        <w:t xml:space="preserve"> for September 202</w:t>
      </w:r>
      <w:r w:rsidRPr="26FE25A4" w:rsidR="33C9A5C0">
        <w:rPr>
          <w:rStyle w:val="normaltextrun"/>
          <w:rFonts w:ascii="Calibri" w:hAnsi="Calibri" w:cs="Calibri"/>
        </w:rPr>
        <w:t>4</w:t>
      </w:r>
      <w:r w:rsidRPr="26FE25A4" w:rsidR="006576A0">
        <w:rPr>
          <w:rStyle w:val="normaltextrun"/>
          <w:rFonts w:ascii="Calibri" w:hAnsi="Calibri" w:cs="Calibri"/>
        </w:rPr>
        <w:t xml:space="preserve">. As you will have read from the pre-interview information online, the interview process </w:t>
      </w:r>
      <w:r w:rsidRPr="26FE25A4" w:rsidR="006576A0">
        <w:rPr>
          <w:rStyle w:val="normaltextrun"/>
          <w:rFonts w:ascii="Calibri" w:hAnsi="Calibri" w:cs="Calibri"/>
        </w:rPr>
        <w:t>provides</w:t>
      </w:r>
      <w:r w:rsidRPr="26FE25A4" w:rsidR="006576A0">
        <w:rPr>
          <w:rStyle w:val="normaltextrun"/>
          <w:rFonts w:ascii="Calibri" w:hAnsi="Calibri" w:cs="Calibri"/>
        </w:rPr>
        <w:t xml:space="preserve"> an insight into the </w:t>
      </w:r>
      <w:r w:rsidRPr="26FE25A4" w:rsidR="59CC2D58">
        <w:rPr>
          <w:rStyle w:val="normaltextrun"/>
          <w:rFonts w:ascii="Calibri" w:hAnsi="Calibri" w:cs="Calibri"/>
        </w:rPr>
        <w:t>course</w:t>
      </w:r>
      <w:r w:rsidRPr="26FE25A4" w:rsidR="006576A0">
        <w:rPr>
          <w:rStyle w:val="normaltextrun"/>
          <w:rFonts w:ascii="Calibri" w:hAnsi="Calibri" w:cs="Calibri"/>
        </w:rPr>
        <w:t xml:space="preserve"> and an opportunity for you to ask questions. The </w:t>
      </w:r>
      <w:r w:rsidRPr="26FE25A4" w:rsidR="7257E804">
        <w:rPr>
          <w:rStyle w:val="normaltextrun"/>
          <w:rFonts w:ascii="Calibri" w:hAnsi="Calibri" w:cs="Calibri"/>
        </w:rPr>
        <w:t>interview</w:t>
      </w:r>
      <w:r w:rsidRPr="26FE25A4" w:rsidR="006576A0">
        <w:rPr>
          <w:rStyle w:val="normaltextrun"/>
          <w:rFonts w:ascii="Calibri" w:hAnsi="Calibri" w:cs="Calibri"/>
        </w:rPr>
        <w:t xml:space="preserve"> will </w:t>
      </w:r>
      <w:r w:rsidRPr="26FE25A4" w:rsidR="006576A0">
        <w:rPr>
          <w:rStyle w:val="normaltextrun"/>
          <w:rFonts w:ascii="Calibri" w:hAnsi="Calibri" w:cs="Calibri"/>
        </w:rPr>
        <w:t>comprise</w:t>
      </w:r>
      <w:r w:rsidRPr="26FE25A4" w:rsidR="006576A0">
        <w:rPr>
          <w:rStyle w:val="normaltextrun"/>
          <w:rFonts w:ascii="Calibri" w:hAnsi="Calibri" w:cs="Calibri"/>
        </w:rPr>
        <w:t xml:space="preserve"> of several different activities that enable you to </w:t>
      </w:r>
      <w:r w:rsidRPr="26FE25A4" w:rsidR="006576A0">
        <w:rPr>
          <w:rStyle w:val="normaltextrun"/>
          <w:rFonts w:ascii="Calibri" w:hAnsi="Calibri" w:cs="Calibri"/>
        </w:rPr>
        <w:t>demonstrate</w:t>
      </w:r>
      <w:r w:rsidRPr="26FE25A4" w:rsidR="006576A0">
        <w:rPr>
          <w:rStyle w:val="normaltextrun"/>
          <w:rFonts w:ascii="Calibri" w:hAnsi="Calibri" w:cs="Calibri"/>
        </w:rPr>
        <w:t xml:space="preserve"> a variety of attributes and skills that successful teachers draw upon to enable learning to happen in the classroom and therefore is fair and rigorous.</w:t>
      </w:r>
      <w:r w:rsidRPr="26FE25A4" w:rsidR="006576A0">
        <w:rPr>
          <w:rStyle w:val="eop"/>
          <w:rFonts w:ascii="Calibri" w:hAnsi="Calibri" w:cs="Calibri"/>
        </w:rPr>
        <w:t> </w:t>
      </w:r>
    </w:p>
    <w:p w:rsidR="006576A0" w:rsidP="006576A0" w:rsidRDefault="006576A0" w14:paraId="0361E37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6576A0" w:rsidP="783CB17E" w:rsidRDefault="006576A0" w14:paraId="0361E37F" w14:textId="6E36208A">
      <w:pPr>
        <w:pStyle w:val="paragraph"/>
        <w:spacing w:before="0" w:beforeAutospacing="off" w:after="0" w:afterAutospacing="off"/>
        <w:jc w:val="both"/>
        <w:textAlignment w:val="baseline"/>
        <w:rPr>
          <w:rFonts w:ascii="Segoe UI" w:hAnsi="Segoe UI" w:cs="Segoe UI"/>
          <w:sz w:val="18"/>
          <w:szCs w:val="18"/>
        </w:rPr>
      </w:pPr>
      <w:r w:rsidRPr="783CB17E" w:rsidR="006576A0">
        <w:rPr>
          <w:rStyle w:val="normaltextrun"/>
          <w:rFonts w:ascii="Calibri" w:hAnsi="Calibri" w:cs="Calibri"/>
        </w:rPr>
        <w:t>This document provides an overview of the subject element of the interview and should be read in conjunction with the main webpage. There are two key processes that make up the subject element of the selection process:</w:t>
      </w:r>
      <w:r w:rsidRPr="783CB17E" w:rsidR="006576A0">
        <w:rPr>
          <w:rStyle w:val="eop"/>
          <w:rFonts w:ascii="Calibri" w:hAnsi="Calibri" w:cs="Calibri"/>
        </w:rPr>
        <w:t> </w:t>
      </w:r>
    </w:p>
    <w:p w:rsidRPr="002E5CAC" w:rsidR="003D286D" w:rsidP="003D286D" w:rsidRDefault="003D286D" w14:paraId="0361E380" w14:textId="77777777">
      <w:pPr>
        <w:jc w:val="center"/>
        <w:rPr>
          <w:b/>
          <w:sz w:val="28"/>
          <w:szCs w:val="24"/>
        </w:rPr>
      </w:pPr>
    </w:p>
    <w:p w:rsidR="00252752" w:rsidP="003D286D" w:rsidRDefault="00252752" w14:paraId="0361E381" w14:textId="77777777">
      <w:pPr>
        <w:jc w:val="both"/>
        <w:rPr>
          <w:rFonts w:ascii="Calibri" w:hAnsi="Calibri"/>
          <w:b/>
          <w:sz w:val="24"/>
          <w:szCs w:val="23"/>
          <w:u w:val="single"/>
        </w:rPr>
      </w:pPr>
    </w:p>
    <w:p w:rsidR="00747DD5" w:rsidP="003D286D" w:rsidRDefault="00747DD5" w14:paraId="0361E382" w14:textId="77777777">
      <w:pPr>
        <w:jc w:val="both"/>
        <w:rPr>
          <w:rFonts w:ascii="Calibri" w:hAnsi="Calibri"/>
          <w:b/>
          <w:sz w:val="24"/>
          <w:szCs w:val="23"/>
          <w:u w:val="single"/>
        </w:rPr>
      </w:pPr>
      <w:r>
        <w:rPr>
          <w:rFonts w:ascii="Calibri" w:hAnsi="Calibri"/>
          <w:b/>
          <w:sz w:val="24"/>
          <w:szCs w:val="23"/>
          <w:u w:val="single"/>
        </w:rPr>
        <w:t>THE SUBJECT INTERVIEW</w:t>
      </w:r>
    </w:p>
    <w:p w:rsidR="00747DD5" w:rsidP="003D286D" w:rsidRDefault="00747DD5" w14:paraId="0361E383" w14:textId="77777777">
      <w:pPr>
        <w:jc w:val="both"/>
        <w:rPr>
          <w:rFonts w:ascii="Calibri" w:hAnsi="Calibri"/>
          <w:b/>
          <w:sz w:val="24"/>
          <w:szCs w:val="23"/>
          <w:u w:val="single"/>
        </w:rPr>
      </w:pPr>
    </w:p>
    <w:p w:rsidR="00F922D0" w:rsidP="00747DD5" w:rsidRDefault="00747DD5" w14:paraId="0361E384" w14:textId="70CD9973">
      <w:pPr>
        <w:jc w:val="both"/>
        <w:rPr>
          <w:rFonts w:ascii="Calibri" w:hAnsi="Calibri"/>
          <w:sz w:val="24"/>
          <w:szCs w:val="24"/>
        </w:rPr>
      </w:pPr>
      <w:r w:rsidRPr="224DC202" w:rsidR="00747DD5">
        <w:rPr>
          <w:rFonts w:ascii="Calibri" w:hAnsi="Calibri"/>
          <w:sz w:val="24"/>
          <w:szCs w:val="24"/>
        </w:rPr>
        <w:t xml:space="preserve">In the </w:t>
      </w:r>
      <w:r w:rsidRPr="224DC202" w:rsidR="00747DD5">
        <w:rPr>
          <w:rFonts w:ascii="Calibri" w:hAnsi="Calibri"/>
          <w:sz w:val="24"/>
          <w:szCs w:val="24"/>
        </w:rPr>
        <w:t>specialist subject interview</w:t>
      </w:r>
      <w:r w:rsidRPr="224DC202" w:rsidR="129309DB">
        <w:rPr>
          <w:rFonts w:ascii="Calibri" w:hAnsi="Calibri"/>
          <w:sz w:val="24"/>
          <w:szCs w:val="24"/>
        </w:rPr>
        <w:t>,</w:t>
      </w:r>
      <w:r w:rsidRPr="224DC202" w:rsidR="00747DD5">
        <w:rPr>
          <w:rFonts w:ascii="Calibri" w:hAnsi="Calibri"/>
          <w:sz w:val="24"/>
          <w:szCs w:val="24"/>
        </w:rPr>
        <w:t xml:space="preserve"> you will exp</w:t>
      </w:r>
      <w:r w:rsidRPr="224DC202" w:rsidR="00F922D0">
        <w:rPr>
          <w:rFonts w:ascii="Calibri" w:hAnsi="Calibri"/>
          <w:sz w:val="24"/>
          <w:szCs w:val="24"/>
        </w:rPr>
        <w:t>lore with me a range of topics; these are likely to include</w:t>
      </w:r>
      <w:r w:rsidRPr="224DC202" w:rsidR="00E44F5D">
        <w:rPr>
          <w:rFonts w:ascii="Calibri" w:hAnsi="Calibri"/>
          <w:sz w:val="24"/>
          <w:szCs w:val="24"/>
        </w:rPr>
        <w:t>:</w:t>
      </w:r>
    </w:p>
    <w:p w:rsidR="00CB0AFD" w:rsidP="00CB0AFD" w:rsidRDefault="00CB0AFD" w14:paraId="36BD7EC0" w14:textId="41A3C550">
      <w:pPr>
        <w:numPr>
          <w:ilvl w:val="0"/>
          <w:numId w:val="5"/>
        </w:numPr>
        <w:jc w:val="both"/>
        <w:rPr>
          <w:rFonts w:ascii="Calibri" w:hAnsi="Calibri"/>
          <w:sz w:val="24"/>
          <w:szCs w:val="24"/>
        </w:rPr>
      </w:pPr>
      <w:r w:rsidRPr="3EA215DD" w:rsidR="2BC346EC">
        <w:rPr>
          <w:rFonts w:ascii="Calibri" w:hAnsi="Calibri" w:eastAsia="Calibri" w:cs="Calibri"/>
          <w:noProof w:val="0"/>
          <w:sz w:val="24"/>
          <w:szCs w:val="24"/>
          <w:lang w:val="en-GB"/>
        </w:rPr>
        <w:t xml:space="preserve">A discussion about your creative lesson planning task from the morning’s Group interview – remember this should not be based on your specialist subject. See notes about the Group interview  </w:t>
      </w:r>
    </w:p>
    <w:p w:rsidR="00CB0AFD" w:rsidP="00CB0AFD" w:rsidRDefault="00CB0AFD" w14:paraId="0361E385" w14:textId="50EEC164">
      <w:pPr>
        <w:numPr>
          <w:ilvl w:val="0"/>
          <w:numId w:val="5"/>
        </w:numPr>
        <w:jc w:val="both"/>
        <w:rPr>
          <w:rFonts w:ascii="Calibri" w:hAnsi="Calibri"/>
          <w:sz w:val="24"/>
          <w:szCs w:val="24"/>
        </w:rPr>
      </w:pPr>
      <w:r w:rsidRPr="3EA215DD" w:rsidR="00CB0AFD">
        <w:rPr>
          <w:rFonts w:ascii="Calibri" w:hAnsi="Calibri"/>
          <w:sz w:val="24"/>
          <w:szCs w:val="24"/>
        </w:rPr>
        <w:t>Your university course</w:t>
      </w:r>
      <w:r w:rsidRPr="3EA215DD" w:rsidR="00CB0AFD">
        <w:rPr>
          <w:rFonts w:ascii="Calibri" w:hAnsi="Calibri"/>
          <w:sz w:val="24"/>
          <w:szCs w:val="24"/>
        </w:rPr>
        <w:t xml:space="preserve"> (or last music qualification)</w:t>
      </w:r>
      <w:r w:rsidRPr="3EA215DD" w:rsidR="00CB0AFD">
        <w:rPr>
          <w:rFonts w:ascii="Calibri" w:hAnsi="Calibri"/>
          <w:sz w:val="24"/>
          <w:szCs w:val="24"/>
        </w:rPr>
        <w:t xml:space="preserve"> - favourite module- relevance to the PGCE and teac</w:t>
      </w:r>
      <w:r w:rsidRPr="3EA215DD" w:rsidR="00CB0AFD">
        <w:rPr>
          <w:rFonts w:ascii="Calibri" w:hAnsi="Calibri"/>
          <w:sz w:val="24"/>
          <w:szCs w:val="24"/>
        </w:rPr>
        <w:t>hing in secondary.</w:t>
      </w:r>
    </w:p>
    <w:p w:rsidR="00CB0AFD" w:rsidP="00CB0AFD" w:rsidRDefault="00CB0AFD" w14:paraId="0361E386" w14:textId="77777777">
      <w:pPr>
        <w:numPr>
          <w:ilvl w:val="0"/>
          <w:numId w:val="5"/>
        </w:numPr>
        <w:jc w:val="both"/>
        <w:rPr>
          <w:rFonts w:ascii="Calibri" w:hAnsi="Calibri"/>
          <w:sz w:val="24"/>
          <w:szCs w:val="23"/>
        </w:rPr>
      </w:pPr>
      <w:r w:rsidRPr="3EA215DD" w:rsidR="00CB0AFD">
        <w:rPr>
          <w:rFonts w:ascii="Calibri" w:hAnsi="Calibri"/>
          <w:sz w:val="24"/>
          <w:szCs w:val="24"/>
        </w:rPr>
        <w:t>Your reasons for choosi</w:t>
      </w:r>
      <w:r w:rsidRPr="3EA215DD" w:rsidR="00CB0AFD">
        <w:rPr>
          <w:rFonts w:ascii="Calibri" w:hAnsi="Calibri"/>
          <w:sz w:val="24"/>
          <w:szCs w:val="24"/>
        </w:rPr>
        <w:t>ng the age group</w:t>
      </w:r>
      <w:r w:rsidRPr="3EA215DD" w:rsidR="00CB0AFD">
        <w:rPr>
          <w:rFonts w:ascii="Calibri" w:hAnsi="Calibri"/>
          <w:sz w:val="24"/>
          <w:szCs w:val="24"/>
        </w:rPr>
        <w:t xml:space="preserve"> - what other aspects of subject knowled</w:t>
      </w:r>
      <w:r w:rsidRPr="3EA215DD" w:rsidR="00CB0AFD">
        <w:rPr>
          <w:rFonts w:ascii="Calibri" w:hAnsi="Calibri"/>
          <w:sz w:val="24"/>
          <w:szCs w:val="24"/>
        </w:rPr>
        <w:t>ge do you bring to the Music</w:t>
      </w:r>
      <w:r w:rsidRPr="3EA215DD" w:rsidR="00CB0AFD">
        <w:rPr>
          <w:rFonts w:ascii="Calibri" w:hAnsi="Calibri"/>
          <w:sz w:val="24"/>
          <w:szCs w:val="24"/>
        </w:rPr>
        <w:t xml:space="preserve"> classroom.</w:t>
      </w:r>
    </w:p>
    <w:p w:rsidR="00CB0AFD" w:rsidP="00CB0AFD" w:rsidRDefault="00CB0AFD" w14:paraId="0361E387" w14:textId="77777777">
      <w:pPr>
        <w:numPr>
          <w:ilvl w:val="0"/>
          <w:numId w:val="5"/>
        </w:numPr>
        <w:jc w:val="both"/>
        <w:rPr>
          <w:rFonts w:ascii="Calibri" w:hAnsi="Calibri"/>
          <w:sz w:val="24"/>
          <w:szCs w:val="23"/>
        </w:rPr>
      </w:pPr>
      <w:r w:rsidRPr="3EA215DD" w:rsidR="00CB0AFD">
        <w:rPr>
          <w:rFonts w:ascii="Calibri" w:hAnsi="Calibri"/>
          <w:sz w:val="24"/>
          <w:szCs w:val="24"/>
        </w:rPr>
        <w:t>What personal/professional skills you have that will help you become a teacher. Why are these skills important?</w:t>
      </w:r>
    </w:p>
    <w:p w:rsidR="00CB0AFD" w:rsidP="00CB0AFD" w:rsidRDefault="00CB0AFD" w14:paraId="0361E388" w14:textId="77777777">
      <w:pPr>
        <w:numPr>
          <w:ilvl w:val="0"/>
          <w:numId w:val="5"/>
        </w:numPr>
        <w:jc w:val="both"/>
        <w:rPr>
          <w:rFonts w:ascii="Calibri" w:hAnsi="Calibri"/>
          <w:sz w:val="24"/>
          <w:szCs w:val="23"/>
        </w:rPr>
      </w:pPr>
      <w:r w:rsidRPr="3EA215DD" w:rsidR="00CB0AFD">
        <w:rPr>
          <w:rFonts w:ascii="Calibri" w:hAnsi="Calibri"/>
          <w:sz w:val="24"/>
          <w:szCs w:val="24"/>
        </w:rPr>
        <w:t xml:space="preserve">Tell me about a teacher that </w:t>
      </w:r>
      <w:r w:rsidRPr="3EA215DD" w:rsidR="00CB0AFD">
        <w:rPr>
          <w:rFonts w:ascii="Calibri" w:hAnsi="Calibri"/>
          <w:sz w:val="24"/>
          <w:szCs w:val="24"/>
        </w:rPr>
        <w:t xml:space="preserve">has </w:t>
      </w:r>
      <w:r w:rsidRPr="3EA215DD" w:rsidR="00CB0AFD">
        <w:rPr>
          <w:rFonts w:ascii="Calibri" w:hAnsi="Calibri"/>
          <w:sz w:val="24"/>
          <w:szCs w:val="24"/>
        </w:rPr>
        <w:t>made</w:t>
      </w:r>
      <w:r w:rsidRPr="3EA215DD" w:rsidR="00CB0AFD">
        <w:rPr>
          <w:rFonts w:ascii="Calibri" w:hAnsi="Calibri"/>
          <w:sz w:val="24"/>
          <w:szCs w:val="24"/>
        </w:rPr>
        <w:t xml:space="preserve"> an impact on you and why you think this </w:t>
      </w:r>
      <w:r w:rsidRPr="3EA215DD" w:rsidR="00CB0AFD">
        <w:rPr>
          <w:rFonts w:ascii="Calibri" w:hAnsi="Calibri"/>
          <w:sz w:val="24"/>
          <w:szCs w:val="24"/>
        </w:rPr>
        <w:t>was</w:t>
      </w:r>
      <w:r w:rsidRPr="3EA215DD" w:rsidR="00CB0AFD">
        <w:rPr>
          <w:rFonts w:ascii="Calibri" w:hAnsi="Calibri"/>
          <w:sz w:val="24"/>
          <w:szCs w:val="24"/>
        </w:rPr>
        <w:t xml:space="preserve"> the case</w:t>
      </w:r>
      <w:r w:rsidRPr="3EA215DD" w:rsidR="00CB0AFD">
        <w:rPr>
          <w:rFonts w:ascii="Calibri" w:hAnsi="Calibri"/>
          <w:sz w:val="24"/>
          <w:szCs w:val="24"/>
        </w:rPr>
        <w:t>?</w:t>
      </w:r>
    </w:p>
    <w:p w:rsidR="00CB0AFD" w:rsidP="00CB0AFD" w:rsidRDefault="00CB0AFD" w14:paraId="0361E389" w14:textId="77777777">
      <w:pPr>
        <w:numPr>
          <w:ilvl w:val="0"/>
          <w:numId w:val="5"/>
        </w:numPr>
        <w:jc w:val="both"/>
        <w:rPr>
          <w:rFonts w:ascii="Calibri" w:hAnsi="Calibri"/>
          <w:sz w:val="24"/>
          <w:szCs w:val="23"/>
        </w:rPr>
      </w:pPr>
      <w:r w:rsidRPr="3EA215DD" w:rsidR="00CB0AFD">
        <w:rPr>
          <w:rFonts w:ascii="Calibri" w:hAnsi="Calibri"/>
          <w:sz w:val="24"/>
          <w:szCs w:val="24"/>
        </w:rPr>
        <w:t xml:space="preserve">How does the KS3 Music </w:t>
      </w:r>
      <w:r w:rsidRPr="3EA215DD" w:rsidR="00CB0AFD">
        <w:rPr>
          <w:rFonts w:ascii="Calibri" w:hAnsi="Calibri"/>
          <w:sz w:val="24"/>
          <w:szCs w:val="24"/>
        </w:rPr>
        <w:t>National Curriculum differ from your own experiences in school? How/Why?</w:t>
      </w:r>
    </w:p>
    <w:p w:rsidR="00CB0AFD" w:rsidP="00CB0AFD" w:rsidRDefault="00CB0AFD" w14:paraId="0361E38A" w14:textId="77777777">
      <w:pPr>
        <w:numPr>
          <w:ilvl w:val="0"/>
          <w:numId w:val="5"/>
        </w:numPr>
        <w:jc w:val="both"/>
        <w:rPr>
          <w:rFonts w:ascii="Calibri" w:hAnsi="Calibri"/>
          <w:sz w:val="24"/>
          <w:szCs w:val="23"/>
        </w:rPr>
      </w:pPr>
      <w:r w:rsidRPr="3EA215DD" w:rsidR="00CB0AFD">
        <w:rPr>
          <w:rFonts w:ascii="Calibri" w:hAnsi="Calibri"/>
          <w:sz w:val="24"/>
          <w:szCs w:val="24"/>
        </w:rPr>
        <w:t>How would you justify the importa</w:t>
      </w:r>
      <w:r w:rsidRPr="3EA215DD" w:rsidR="00CB0AFD">
        <w:rPr>
          <w:rFonts w:ascii="Calibri" w:hAnsi="Calibri"/>
          <w:sz w:val="24"/>
          <w:szCs w:val="24"/>
        </w:rPr>
        <w:t>nce of pupils studying Music</w:t>
      </w:r>
      <w:r w:rsidRPr="3EA215DD" w:rsidR="00CB0AFD">
        <w:rPr>
          <w:rFonts w:ascii="Calibri" w:hAnsi="Calibri"/>
          <w:sz w:val="24"/>
          <w:szCs w:val="24"/>
        </w:rPr>
        <w:t xml:space="preserve"> up to the end of KS3?</w:t>
      </w:r>
    </w:p>
    <w:p w:rsidR="00CB0AFD" w:rsidP="00CB0AFD" w:rsidRDefault="00CB0AFD" w14:paraId="0361E38B" w14:textId="77777777">
      <w:pPr>
        <w:numPr>
          <w:ilvl w:val="0"/>
          <w:numId w:val="5"/>
        </w:numPr>
        <w:jc w:val="both"/>
        <w:rPr>
          <w:rFonts w:ascii="Calibri" w:hAnsi="Calibri"/>
          <w:sz w:val="24"/>
          <w:szCs w:val="23"/>
        </w:rPr>
      </w:pPr>
      <w:r w:rsidRPr="3EA215DD" w:rsidR="00CB0AFD">
        <w:rPr>
          <w:rFonts w:ascii="Calibri" w:hAnsi="Calibri"/>
          <w:sz w:val="24"/>
          <w:szCs w:val="24"/>
        </w:rPr>
        <w:t xml:space="preserve">How would you justify the inclusion of </w:t>
      </w:r>
      <w:r w:rsidRPr="3EA215DD" w:rsidR="00CB0AFD">
        <w:rPr>
          <w:rFonts w:ascii="Calibri" w:hAnsi="Calibri"/>
          <w:sz w:val="24"/>
          <w:szCs w:val="24"/>
        </w:rPr>
        <w:t xml:space="preserve">music technology or a wide range of musical styles and </w:t>
      </w:r>
      <w:r w:rsidRPr="3EA215DD" w:rsidR="00B36D87">
        <w:rPr>
          <w:rFonts w:ascii="Calibri" w:hAnsi="Calibri"/>
          <w:sz w:val="24"/>
          <w:szCs w:val="24"/>
        </w:rPr>
        <w:t xml:space="preserve">musical </w:t>
      </w:r>
      <w:r w:rsidRPr="3EA215DD" w:rsidR="00CB0AFD">
        <w:rPr>
          <w:rFonts w:ascii="Calibri" w:hAnsi="Calibri"/>
          <w:sz w:val="24"/>
          <w:szCs w:val="24"/>
        </w:rPr>
        <w:t>cultures being taught in the curriculum?</w:t>
      </w:r>
    </w:p>
    <w:p w:rsidR="00CB0AFD" w:rsidP="00CB0AFD" w:rsidRDefault="00CB0AFD" w14:paraId="0361E38C" w14:textId="77777777">
      <w:pPr>
        <w:numPr>
          <w:ilvl w:val="0"/>
          <w:numId w:val="5"/>
        </w:numPr>
        <w:jc w:val="both"/>
        <w:rPr>
          <w:rFonts w:ascii="Calibri" w:hAnsi="Calibri"/>
          <w:sz w:val="24"/>
          <w:szCs w:val="23"/>
        </w:rPr>
      </w:pPr>
      <w:r w:rsidRPr="3EA215DD" w:rsidR="00CB0AFD">
        <w:rPr>
          <w:rFonts w:ascii="Calibri" w:hAnsi="Calibri"/>
          <w:sz w:val="24"/>
          <w:szCs w:val="24"/>
        </w:rPr>
        <w:t>If you have</w:t>
      </w:r>
      <w:r w:rsidRPr="3EA215DD" w:rsidR="00CB0AFD">
        <w:rPr>
          <w:rFonts w:ascii="Calibri" w:hAnsi="Calibri"/>
          <w:sz w:val="24"/>
          <w:szCs w:val="24"/>
        </w:rPr>
        <w:t xml:space="preserve"> </w:t>
      </w:r>
      <w:r w:rsidRPr="3EA215DD" w:rsidR="00CB0AFD">
        <w:rPr>
          <w:rFonts w:ascii="Calibri" w:hAnsi="Calibri"/>
          <w:sz w:val="24"/>
          <w:szCs w:val="24"/>
        </w:rPr>
        <w:t xml:space="preserve">any </w:t>
      </w:r>
      <w:r w:rsidRPr="3EA215DD" w:rsidR="00CB0AFD">
        <w:rPr>
          <w:rFonts w:ascii="Calibri" w:hAnsi="Calibri"/>
          <w:sz w:val="24"/>
          <w:szCs w:val="24"/>
        </w:rPr>
        <w:t>recent school experience - either observing, as a learning assistant or on work experience in either primary or</w:t>
      </w:r>
      <w:r w:rsidRPr="3EA215DD" w:rsidR="00CB0AFD">
        <w:rPr>
          <w:rFonts w:ascii="Calibri" w:hAnsi="Calibri"/>
          <w:sz w:val="24"/>
          <w:szCs w:val="24"/>
        </w:rPr>
        <w:t xml:space="preserve"> secondary, or teaching abroad -</w:t>
      </w:r>
      <w:r w:rsidRPr="3EA215DD" w:rsidR="00CB0AFD">
        <w:rPr>
          <w:rFonts w:ascii="Calibri" w:hAnsi="Calibri"/>
          <w:sz w:val="24"/>
          <w:szCs w:val="24"/>
        </w:rPr>
        <w:t xml:space="preserve"> What examples of good</w:t>
      </w:r>
      <w:r w:rsidRPr="3EA215DD" w:rsidR="00CB0AFD">
        <w:rPr>
          <w:rFonts w:ascii="Calibri" w:hAnsi="Calibri"/>
          <w:sz w:val="24"/>
          <w:szCs w:val="24"/>
        </w:rPr>
        <w:t xml:space="preserve"> classroom practice in Music</w:t>
      </w:r>
      <w:r w:rsidRPr="3EA215DD" w:rsidR="00CB0AFD">
        <w:rPr>
          <w:rFonts w:ascii="Calibri" w:hAnsi="Calibri"/>
          <w:sz w:val="24"/>
          <w:szCs w:val="24"/>
        </w:rPr>
        <w:t xml:space="preserve"> have you observed? Can you describe th</w:t>
      </w:r>
      <w:r w:rsidRPr="3EA215DD" w:rsidR="00CB0AFD">
        <w:rPr>
          <w:rFonts w:ascii="Calibri" w:hAnsi="Calibri"/>
          <w:sz w:val="24"/>
          <w:szCs w:val="24"/>
        </w:rPr>
        <w:t>is and say what impressed you?</w:t>
      </w:r>
    </w:p>
    <w:p w:rsidR="00CB0AFD" w:rsidP="00CB0AFD" w:rsidRDefault="00CB0AFD" w14:paraId="0361E38D" w14:textId="77777777">
      <w:pPr>
        <w:numPr>
          <w:ilvl w:val="0"/>
          <w:numId w:val="5"/>
        </w:numPr>
        <w:jc w:val="both"/>
        <w:rPr>
          <w:rFonts w:ascii="Calibri" w:hAnsi="Calibri"/>
          <w:sz w:val="24"/>
          <w:szCs w:val="23"/>
        </w:rPr>
      </w:pPr>
      <w:r w:rsidRPr="3EA215DD" w:rsidR="00CB0AFD">
        <w:rPr>
          <w:rFonts w:ascii="Calibri" w:hAnsi="Calibri"/>
          <w:sz w:val="24"/>
          <w:szCs w:val="24"/>
        </w:rPr>
        <w:t>Areas you feel less knowledgeable about that you feel the PGCE will help you secure.</w:t>
      </w:r>
    </w:p>
    <w:p w:rsidRPr="00BF725B" w:rsidR="00CB0AFD" w:rsidP="00CB0AFD" w:rsidRDefault="00CB0AFD" w14:paraId="0361E38E" w14:textId="77777777">
      <w:pPr>
        <w:numPr>
          <w:ilvl w:val="0"/>
          <w:numId w:val="5"/>
        </w:numPr>
        <w:jc w:val="both"/>
        <w:rPr>
          <w:rFonts w:ascii="Calibri" w:hAnsi="Calibri"/>
          <w:sz w:val="24"/>
          <w:szCs w:val="23"/>
        </w:rPr>
      </w:pPr>
      <w:r w:rsidRPr="3EA215DD" w:rsidR="00CB0AFD">
        <w:rPr>
          <w:rFonts w:ascii="Calibri" w:hAnsi="Calibri"/>
          <w:sz w:val="24"/>
          <w:szCs w:val="24"/>
        </w:rPr>
        <w:t>Pos</w:t>
      </w:r>
      <w:r w:rsidRPr="3EA215DD" w:rsidR="00CB0AFD">
        <w:rPr>
          <w:rFonts w:ascii="Calibri" w:hAnsi="Calibri"/>
          <w:sz w:val="24"/>
          <w:szCs w:val="24"/>
        </w:rPr>
        <w:t>sible scenarios in the Music</w:t>
      </w:r>
      <w:r w:rsidRPr="3EA215DD" w:rsidR="00CB0AFD">
        <w:rPr>
          <w:rFonts w:ascii="Calibri" w:hAnsi="Calibri"/>
          <w:sz w:val="24"/>
          <w:szCs w:val="24"/>
        </w:rPr>
        <w:t xml:space="preserve"> classroom and how you might deal with these.</w:t>
      </w:r>
    </w:p>
    <w:p w:rsidR="00747DD5" w:rsidP="003D286D" w:rsidRDefault="00747DD5" w14:paraId="0361E38F" w14:textId="77777777">
      <w:pPr>
        <w:jc w:val="both"/>
        <w:rPr>
          <w:rFonts w:ascii="Calibri" w:hAnsi="Calibri"/>
          <w:b/>
          <w:sz w:val="24"/>
          <w:szCs w:val="23"/>
          <w:u w:val="single"/>
        </w:rPr>
      </w:pPr>
    </w:p>
    <w:p w:rsidR="00747DD5" w:rsidP="003D286D" w:rsidRDefault="00747DD5" w14:paraId="0361E390" w14:textId="77777777">
      <w:pPr>
        <w:jc w:val="both"/>
        <w:rPr>
          <w:rFonts w:ascii="Calibri" w:hAnsi="Calibri"/>
          <w:b/>
          <w:sz w:val="24"/>
          <w:szCs w:val="23"/>
          <w:u w:val="single"/>
        </w:rPr>
      </w:pPr>
    </w:p>
    <w:p w:rsidR="00B36D87" w:rsidP="003D286D" w:rsidRDefault="00B36D87" w14:paraId="0361E391" w14:textId="77777777">
      <w:pPr>
        <w:jc w:val="both"/>
        <w:rPr>
          <w:rFonts w:ascii="Calibri" w:hAnsi="Calibri"/>
          <w:b/>
          <w:sz w:val="24"/>
          <w:szCs w:val="23"/>
          <w:u w:val="single"/>
        </w:rPr>
      </w:pPr>
    </w:p>
    <w:p w:rsidR="00B36D87" w:rsidP="003D286D" w:rsidRDefault="00B36D87" w14:paraId="0361E392" w14:textId="77777777">
      <w:pPr>
        <w:jc w:val="both"/>
        <w:rPr>
          <w:rFonts w:ascii="Calibri" w:hAnsi="Calibri"/>
          <w:b/>
          <w:sz w:val="24"/>
          <w:szCs w:val="23"/>
          <w:u w:val="single"/>
        </w:rPr>
      </w:pPr>
    </w:p>
    <w:p w:rsidR="00B36D87" w:rsidP="003D286D" w:rsidRDefault="00B36D87" w14:paraId="0361E393" w14:textId="77777777">
      <w:pPr>
        <w:jc w:val="both"/>
        <w:rPr>
          <w:rFonts w:ascii="Calibri" w:hAnsi="Calibri"/>
          <w:b/>
          <w:sz w:val="24"/>
          <w:szCs w:val="23"/>
          <w:u w:val="single"/>
        </w:rPr>
      </w:pPr>
    </w:p>
    <w:p w:rsidR="00B36D87" w:rsidP="003D286D" w:rsidRDefault="00B36D87" w14:paraId="0361E394" w14:textId="77777777">
      <w:pPr>
        <w:jc w:val="both"/>
        <w:rPr>
          <w:rFonts w:ascii="Calibri" w:hAnsi="Calibri"/>
          <w:b/>
          <w:sz w:val="24"/>
          <w:szCs w:val="23"/>
          <w:u w:val="single"/>
        </w:rPr>
      </w:pPr>
    </w:p>
    <w:p w:rsidR="00B36D87" w:rsidP="003D286D" w:rsidRDefault="00B36D87" w14:paraId="0361E395" w14:textId="77777777">
      <w:pPr>
        <w:jc w:val="both"/>
        <w:rPr>
          <w:rFonts w:ascii="Calibri" w:hAnsi="Calibri"/>
          <w:b/>
          <w:sz w:val="24"/>
          <w:szCs w:val="23"/>
          <w:u w:val="single"/>
        </w:rPr>
      </w:pPr>
    </w:p>
    <w:p w:rsidR="00B36D87" w:rsidP="003D286D" w:rsidRDefault="00B36D87" w14:paraId="0361E396" w14:textId="77777777">
      <w:pPr>
        <w:jc w:val="both"/>
        <w:rPr>
          <w:rFonts w:ascii="Calibri" w:hAnsi="Calibri"/>
          <w:b/>
          <w:sz w:val="24"/>
          <w:szCs w:val="23"/>
          <w:u w:val="single"/>
        </w:rPr>
      </w:pPr>
    </w:p>
    <w:p w:rsidR="00B36D87" w:rsidP="003D286D" w:rsidRDefault="00B36D87" w14:paraId="0361E397" w14:textId="77777777">
      <w:pPr>
        <w:jc w:val="both"/>
        <w:rPr>
          <w:rFonts w:ascii="Calibri" w:hAnsi="Calibri"/>
          <w:b/>
          <w:sz w:val="24"/>
          <w:szCs w:val="23"/>
          <w:u w:val="single"/>
        </w:rPr>
      </w:pPr>
    </w:p>
    <w:p w:rsidR="00B36D87" w:rsidP="003D286D" w:rsidRDefault="00B36D87" w14:paraId="0361E398" w14:textId="77777777">
      <w:pPr>
        <w:jc w:val="both"/>
        <w:rPr>
          <w:rFonts w:ascii="Calibri" w:hAnsi="Calibri"/>
          <w:b/>
          <w:sz w:val="24"/>
          <w:szCs w:val="23"/>
          <w:u w:val="single"/>
        </w:rPr>
      </w:pPr>
    </w:p>
    <w:p w:rsidR="00747DD5" w:rsidP="003D286D" w:rsidRDefault="00747DD5" w14:paraId="0361E399" w14:textId="77777777">
      <w:pPr>
        <w:jc w:val="both"/>
        <w:rPr>
          <w:rFonts w:ascii="Calibri" w:hAnsi="Calibri"/>
          <w:b/>
          <w:sz w:val="24"/>
          <w:szCs w:val="23"/>
          <w:u w:val="single"/>
        </w:rPr>
      </w:pPr>
    </w:p>
    <w:p w:rsidRPr="00747DD5" w:rsidR="003D286D" w:rsidP="003D286D" w:rsidRDefault="00747DD5" w14:paraId="0361E39A" w14:textId="77777777">
      <w:pPr>
        <w:jc w:val="both"/>
        <w:rPr>
          <w:rFonts w:ascii="Calibri" w:hAnsi="Calibri"/>
          <w:b/>
          <w:sz w:val="24"/>
          <w:szCs w:val="23"/>
          <w:u w:val="single"/>
        </w:rPr>
      </w:pPr>
      <w:r w:rsidRPr="00747DD5">
        <w:rPr>
          <w:rFonts w:ascii="Calibri" w:hAnsi="Calibri"/>
          <w:b/>
          <w:sz w:val="24"/>
          <w:szCs w:val="23"/>
          <w:u w:val="single"/>
        </w:rPr>
        <w:t>THE INITIA</w:t>
      </w:r>
      <w:r w:rsidR="00D66F57">
        <w:rPr>
          <w:rFonts w:ascii="Calibri" w:hAnsi="Calibri"/>
          <w:b/>
          <w:sz w:val="24"/>
          <w:szCs w:val="23"/>
          <w:u w:val="single"/>
        </w:rPr>
        <w:t>L SUBJECT KNOWLEDGE AUDIT IN MUSIC</w:t>
      </w:r>
    </w:p>
    <w:p w:rsidRPr="00747DD5" w:rsidR="00747DD5" w:rsidP="003D286D" w:rsidRDefault="00747DD5" w14:paraId="0361E39B" w14:textId="77777777">
      <w:pPr>
        <w:jc w:val="both"/>
        <w:rPr>
          <w:rFonts w:ascii="Calibri" w:hAnsi="Calibri"/>
          <w:b/>
          <w:sz w:val="24"/>
          <w:szCs w:val="23"/>
          <w:u w:val="single"/>
        </w:rPr>
      </w:pPr>
    </w:p>
    <w:p w:rsidRPr="00747DD5" w:rsidR="00797EC4" w:rsidP="003D286D" w:rsidRDefault="00F922D0" w14:paraId="0361E39C" w14:textId="0B55CC68">
      <w:pPr>
        <w:jc w:val="both"/>
        <w:rPr>
          <w:rFonts w:ascii="Calibri" w:hAnsi="Calibri"/>
          <w:sz w:val="24"/>
          <w:szCs w:val="24"/>
        </w:rPr>
      </w:pPr>
      <w:r w:rsidRPr="3EA215DD" w:rsidR="00F922D0">
        <w:rPr>
          <w:rFonts w:ascii="Calibri" w:hAnsi="Calibri"/>
          <w:sz w:val="24"/>
          <w:szCs w:val="24"/>
        </w:rPr>
        <w:t>Below you will find</w:t>
      </w:r>
      <w:r w:rsidRPr="3EA215DD" w:rsidR="00797EC4">
        <w:rPr>
          <w:rFonts w:ascii="Calibri" w:hAnsi="Calibri"/>
          <w:sz w:val="24"/>
          <w:szCs w:val="24"/>
        </w:rPr>
        <w:t xml:space="preserve"> </w:t>
      </w:r>
      <w:r w:rsidRPr="3EA215DD" w:rsidR="00F922D0">
        <w:rPr>
          <w:rFonts w:ascii="Calibri" w:hAnsi="Calibri"/>
          <w:sz w:val="24"/>
          <w:szCs w:val="24"/>
        </w:rPr>
        <w:t xml:space="preserve">a copy of the </w:t>
      </w:r>
      <w:r w:rsidRPr="3EA215DD" w:rsidR="00797EC4">
        <w:rPr>
          <w:rFonts w:ascii="Calibri" w:hAnsi="Calibri"/>
          <w:sz w:val="24"/>
          <w:szCs w:val="24"/>
          <w:u w:val="single"/>
        </w:rPr>
        <w:t>Initial Subject Knowledge Audit</w:t>
      </w:r>
      <w:r w:rsidRPr="3EA215DD" w:rsidR="00BE6BB6">
        <w:rPr>
          <w:rFonts w:ascii="Calibri" w:hAnsi="Calibri"/>
          <w:sz w:val="24"/>
          <w:szCs w:val="24"/>
        </w:rPr>
        <w:t xml:space="preserve"> in music,</w:t>
      </w:r>
      <w:r w:rsidRPr="3EA215DD" w:rsidR="00797EC4">
        <w:rPr>
          <w:rFonts w:ascii="Calibri" w:hAnsi="Calibri"/>
          <w:sz w:val="24"/>
          <w:szCs w:val="24"/>
        </w:rPr>
        <w:t xml:space="preserve"> </w:t>
      </w:r>
      <w:r w:rsidRPr="3EA215DD" w:rsidR="00F922D0">
        <w:rPr>
          <w:rFonts w:ascii="Calibri" w:hAnsi="Calibri"/>
          <w:sz w:val="24"/>
          <w:szCs w:val="24"/>
        </w:rPr>
        <w:t xml:space="preserve">which will help you and I to assess your current level of readiness for the </w:t>
      </w:r>
      <w:r w:rsidRPr="3EA215DD" w:rsidR="59CC2D58">
        <w:rPr>
          <w:rFonts w:ascii="Calibri" w:hAnsi="Calibri"/>
          <w:sz w:val="24"/>
          <w:szCs w:val="24"/>
        </w:rPr>
        <w:t>course</w:t>
      </w:r>
      <w:r w:rsidRPr="3EA215DD" w:rsidR="00F922D0">
        <w:rPr>
          <w:rFonts w:ascii="Calibri" w:hAnsi="Calibri"/>
          <w:sz w:val="24"/>
          <w:szCs w:val="24"/>
        </w:rPr>
        <w:t xml:space="preserve">. I would be grateful if you would </w:t>
      </w:r>
      <w:r w:rsidRPr="3EA215DD" w:rsidR="00797EC4">
        <w:rPr>
          <w:rFonts w:ascii="Calibri" w:hAnsi="Calibri"/>
          <w:sz w:val="24"/>
          <w:szCs w:val="24"/>
        </w:rPr>
        <w:t xml:space="preserve">return your completed version </w:t>
      </w:r>
      <w:r w:rsidRPr="3EA215DD" w:rsidR="00F922D0">
        <w:rPr>
          <w:rFonts w:ascii="Calibri" w:hAnsi="Calibri"/>
          <w:sz w:val="24"/>
          <w:szCs w:val="24"/>
        </w:rPr>
        <w:t xml:space="preserve">of this document </w:t>
      </w:r>
      <w:r w:rsidRPr="3EA215DD" w:rsidR="00797EC4">
        <w:rPr>
          <w:rFonts w:ascii="Calibri" w:hAnsi="Calibri"/>
          <w:sz w:val="24"/>
          <w:szCs w:val="24"/>
        </w:rPr>
        <w:t xml:space="preserve">to me </w:t>
      </w:r>
      <w:r w:rsidRPr="3EA215DD" w:rsidR="00F922D0">
        <w:rPr>
          <w:rFonts w:ascii="Calibri" w:hAnsi="Calibri"/>
          <w:sz w:val="24"/>
          <w:szCs w:val="24"/>
        </w:rPr>
        <w:t>via email at least</w:t>
      </w:r>
      <w:r w:rsidRPr="3EA215DD" w:rsidR="00F922D0">
        <w:rPr>
          <w:rFonts w:ascii="Calibri" w:hAnsi="Calibri"/>
          <w:sz w:val="24"/>
          <w:szCs w:val="24"/>
        </w:rPr>
        <w:t xml:space="preserve"> </w:t>
      </w:r>
      <w:r w:rsidRPr="3EA215DD" w:rsidR="00797EC4">
        <w:rPr>
          <w:rFonts w:ascii="Calibri" w:hAnsi="Calibri"/>
          <w:sz w:val="24"/>
          <w:szCs w:val="24"/>
        </w:rPr>
        <w:t xml:space="preserve">two days prior to </w:t>
      </w:r>
      <w:r w:rsidRPr="3EA215DD" w:rsidR="00255740">
        <w:rPr>
          <w:rFonts w:ascii="Calibri" w:hAnsi="Calibri"/>
          <w:sz w:val="24"/>
          <w:szCs w:val="24"/>
        </w:rPr>
        <w:t xml:space="preserve">the interview </w:t>
      </w:r>
      <w:r w:rsidRPr="3EA215DD" w:rsidR="00B36D87">
        <w:rPr>
          <w:rFonts w:ascii="Calibri" w:hAnsi="Calibri"/>
          <w:sz w:val="24"/>
          <w:szCs w:val="24"/>
        </w:rPr>
        <w:t>afternoon</w:t>
      </w:r>
      <w:r w:rsidRPr="3EA215DD" w:rsidR="00797EC4">
        <w:rPr>
          <w:rFonts w:ascii="Calibri" w:hAnsi="Calibri"/>
          <w:sz w:val="24"/>
          <w:szCs w:val="24"/>
        </w:rPr>
        <w:t>. Should this not be possible</w:t>
      </w:r>
      <w:r w:rsidRPr="3EA215DD" w:rsidR="00646E47">
        <w:rPr>
          <w:rFonts w:ascii="Calibri" w:hAnsi="Calibri"/>
          <w:sz w:val="24"/>
          <w:szCs w:val="24"/>
        </w:rPr>
        <w:t>,</w:t>
      </w:r>
      <w:r w:rsidRPr="3EA215DD" w:rsidR="00797EC4">
        <w:rPr>
          <w:rFonts w:ascii="Calibri" w:hAnsi="Calibri"/>
          <w:sz w:val="24"/>
          <w:szCs w:val="24"/>
        </w:rPr>
        <w:t xml:space="preserve"> I would ask you to contact me </w:t>
      </w:r>
      <w:r w:rsidRPr="3EA215DD" w:rsidR="00255740">
        <w:rPr>
          <w:rFonts w:ascii="Calibri" w:hAnsi="Calibri"/>
          <w:sz w:val="24"/>
          <w:szCs w:val="24"/>
        </w:rPr>
        <w:t>in</w:t>
      </w:r>
      <w:r w:rsidRPr="3EA215DD" w:rsidR="00797EC4">
        <w:rPr>
          <w:rFonts w:ascii="Calibri" w:hAnsi="Calibri"/>
          <w:sz w:val="24"/>
          <w:szCs w:val="24"/>
        </w:rPr>
        <w:t xml:space="preserve"> advance. My email address is </w:t>
      </w:r>
      <w:hyperlink r:id="Rd5005f6e34694ba6">
        <w:r w:rsidRPr="3EA215DD" w:rsidR="00523D46">
          <w:rPr>
            <w:rStyle w:val="Hyperlink"/>
            <w:rFonts w:ascii="Calibri" w:hAnsi="Calibri"/>
            <w:sz w:val="24"/>
            <w:szCs w:val="24"/>
          </w:rPr>
          <w:t>emily.sayers@canterbury.ac.uk</w:t>
        </w:r>
      </w:hyperlink>
    </w:p>
    <w:p w:rsidRPr="00747DD5" w:rsidR="00797EC4" w:rsidP="003D286D" w:rsidRDefault="00797EC4" w14:paraId="0361E39D" w14:textId="77777777">
      <w:pPr>
        <w:jc w:val="both"/>
        <w:rPr>
          <w:rFonts w:ascii="Calibri" w:hAnsi="Calibri"/>
          <w:sz w:val="24"/>
          <w:szCs w:val="23"/>
        </w:rPr>
      </w:pPr>
    </w:p>
    <w:p w:rsidRPr="00747DD5" w:rsidR="00797EC4" w:rsidP="003D286D" w:rsidRDefault="00797EC4" w14:paraId="0361E39E" w14:textId="77777777">
      <w:pPr>
        <w:jc w:val="both"/>
        <w:rPr>
          <w:rFonts w:ascii="Calibri" w:hAnsi="Calibri"/>
          <w:sz w:val="24"/>
          <w:szCs w:val="23"/>
        </w:rPr>
      </w:pPr>
      <w:r w:rsidRPr="00747DD5">
        <w:rPr>
          <w:rFonts w:ascii="Calibri" w:hAnsi="Calibri"/>
          <w:sz w:val="24"/>
          <w:szCs w:val="23"/>
        </w:rPr>
        <w:t>I wish you luck with your preparations for the interview and look forward to meeting you.</w:t>
      </w:r>
    </w:p>
    <w:p w:rsidRPr="00747DD5" w:rsidR="003D286D" w:rsidP="003D286D" w:rsidRDefault="003D286D" w14:paraId="0361E39F" w14:textId="77777777">
      <w:pPr>
        <w:jc w:val="both"/>
        <w:rPr>
          <w:rFonts w:ascii="Calibri" w:hAnsi="Calibri"/>
          <w:sz w:val="24"/>
          <w:szCs w:val="23"/>
        </w:rPr>
      </w:pPr>
    </w:p>
    <w:p w:rsidRPr="00747DD5" w:rsidR="00797EC4" w:rsidP="00797EC4" w:rsidRDefault="00797EC4" w14:paraId="0361E3A0" w14:textId="77777777">
      <w:pPr>
        <w:overflowPunct/>
        <w:autoSpaceDE/>
        <w:autoSpaceDN/>
        <w:adjustRightInd/>
        <w:textAlignment w:val="auto"/>
        <w:rPr>
          <w:rFonts w:ascii="Calibri" w:hAnsi="Calibri" w:eastAsia="Times New Roman"/>
          <w:noProof/>
          <w:sz w:val="24"/>
          <w:szCs w:val="23"/>
          <w:lang w:eastAsia="en-GB"/>
        </w:rPr>
      </w:pPr>
      <w:bookmarkStart w:name="_MailAutoSig" w:id="0"/>
      <w:r w:rsidRPr="00747DD5">
        <w:rPr>
          <w:rFonts w:ascii="Calibri" w:hAnsi="Calibri" w:eastAsia="Times New Roman"/>
          <w:noProof/>
          <w:sz w:val="24"/>
          <w:szCs w:val="23"/>
          <w:lang w:eastAsia="en-GB"/>
        </w:rPr>
        <w:t>Best wishes,</w:t>
      </w:r>
    </w:p>
    <w:p w:rsidRPr="00747DD5" w:rsidR="00797EC4" w:rsidP="00797EC4" w:rsidRDefault="00797EC4" w14:paraId="0361E3A1" w14:textId="77777777">
      <w:pPr>
        <w:overflowPunct/>
        <w:autoSpaceDE/>
        <w:autoSpaceDN/>
        <w:adjustRightInd/>
        <w:textAlignment w:val="auto"/>
        <w:rPr>
          <w:rFonts w:ascii="Calibri" w:hAnsi="Calibri" w:eastAsia="Times New Roman"/>
          <w:noProof/>
          <w:sz w:val="24"/>
          <w:szCs w:val="23"/>
          <w:lang w:eastAsia="en-GB"/>
        </w:rPr>
      </w:pPr>
    </w:p>
    <w:p w:rsidRPr="00BE6BB6" w:rsidR="00797EC4" w:rsidP="00797EC4" w:rsidRDefault="00BE6BB6" w14:paraId="0361E3A2" w14:textId="77777777">
      <w:pPr>
        <w:overflowPunct/>
        <w:autoSpaceDE/>
        <w:autoSpaceDN/>
        <w:adjustRightInd/>
        <w:textAlignment w:val="auto"/>
        <w:rPr>
          <w:rFonts w:ascii="Calibri" w:hAnsi="Calibri" w:eastAsia="Times New Roman"/>
          <w:noProof/>
          <w:sz w:val="24"/>
          <w:szCs w:val="23"/>
          <w:lang w:eastAsia="en-GB"/>
        </w:rPr>
      </w:pPr>
      <w:r w:rsidRPr="00BE6BB6">
        <w:rPr>
          <w:rFonts w:ascii="Calibri" w:hAnsi="Calibri" w:eastAsia="Times New Roman"/>
          <w:noProof/>
          <w:sz w:val="24"/>
          <w:szCs w:val="23"/>
          <w:lang w:eastAsia="en-GB"/>
        </w:rPr>
        <w:t>Emily Sayers</w:t>
      </w:r>
    </w:p>
    <w:p w:rsidRPr="00BE6BB6" w:rsidR="00797EC4" w:rsidP="00797EC4" w:rsidRDefault="00BE6BB6" w14:paraId="0361E3A3" w14:textId="77777777">
      <w:pPr>
        <w:overflowPunct/>
        <w:autoSpaceDE/>
        <w:autoSpaceDN/>
        <w:adjustRightInd/>
        <w:textAlignment w:val="auto"/>
        <w:rPr>
          <w:rFonts w:ascii="Calibri" w:hAnsi="Calibri" w:eastAsia="Times New Roman"/>
          <w:noProof/>
          <w:sz w:val="24"/>
          <w:szCs w:val="23"/>
          <w:lang w:eastAsia="en-GB"/>
        </w:rPr>
      </w:pPr>
      <w:r w:rsidRPr="00BE6BB6">
        <w:rPr>
          <w:rFonts w:ascii="Calibri" w:hAnsi="Calibri" w:eastAsia="Times New Roman"/>
          <w:noProof/>
          <w:sz w:val="24"/>
          <w:szCs w:val="23"/>
          <w:lang w:eastAsia="en-GB"/>
        </w:rPr>
        <w:t xml:space="preserve">Secondary subject lead for music </w:t>
      </w:r>
      <w:r w:rsidRPr="00BE6BB6" w:rsidR="00797EC4">
        <w:rPr>
          <w:rFonts w:ascii="Calibri" w:hAnsi="Calibri" w:eastAsia="Times New Roman"/>
          <w:noProof/>
          <w:sz w:val="24"/>
          <w:szCs w:val="23"/>
          <w:lang w:eastAsia="en-GB"/>
        </w:rPr>
        <w:t xml:space="preserve">in Initial Teacher Education </w:t>
      </w:r>
    </w:p>
    <w:p w:rsidR="006576A0" w:rsidP="00797EC4" w:rsidRDefault="006576A0" w14:paraId="0361E3AB" w14:textId="11DE0546">
      <w:pPr>
        <w:overflowPunct/>
        <w:autoSpaceDE/>
        <w:autoSpaceDN/>
        <w:adjustRightInd/>
        <w:textAlignment w:val="auto"/>
        <w:rPr>
          <w:rFonts w:ascii="Calibri" w:hAnsi="Calibri" w:eastAsia="Times New Roman"/>
          <w:noProof/>
          <w:sz w:val="24"/>
          <w:szCs w:val="24"/>
          <w:lang w:eastAsia="en-GB"/>
        </w:rPr>
      </w:pPr>
      <w:r w:rsidRPr="6208BCBF" w:rsidR="00797EC4">
        <w:rPr>
          <w:rFonts w:ascii="Calibri" w:hAnsi="Calibri" w:eastAsia="Times New Roman"/>
          <w:noProof/>
          <w:sz w:val="24"/>
          <w:szCs w:val="24"/>
          <w:lang w:eastAsia="en-GB"/>
        </w:rPr>
        <w:t>Canterbury Christ Church University</w:t>
      </w:r>
      <w:bookmarkEnd w:id="0"/>
    </w:p>
    <w:p w:rsidR="006576A0" w:rsidP="00797EC4" w:rsidRDefault="006576A0" w14:paraId="0361E3AC"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AD"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AE"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AF" w14:textId="77777777">
      <w:pPr>
        <w:overflowPunct/>
        <w:autoSpaceDE/>
        <w:autoSpaceDN/>
        <w:adjustRightInd/>
        <w:textAlignment w:val="auto"/>
        <w:rPr>
          <w:rFonts w:ascii="Calibri" w:hAnsi="Calibri" w:eastAsia="Times New Roman"/>
          <w:noProof/>
          <w:sz w:val="24"/>
          <w:szCs w:val="23"/>
          <w:lang w:eastAsia="en-GB"/>
        </w:rPr>
      </w:pPr>
    </w:p>
    <w:p w:rsidR="006576A0" w:rsidP="6208BCBF" w:rsidRDefault="006576A0" w14:paraId="0361E3B4" w14:textId="573E892F">
      <w:pPr>
        <w:pStyle w:val="Normal"/>
        <w:overflowPunct/>
        <w:autoSpaceDE/>
        <w:autoSpaceDN/>
        <w:adjustRightInd/>
        <w:textAlignment w:val="auto"/>
        <w:rPr>
          <w:rFonts w:ascii="Calibri" w:hAnsi="Calibri" w:eastAsia="Times New Roman"/>
          <w:noProof/>
          <w:sz w:val="24"/>
          <w:szCs w:val="24"/>
          <w:lang w:eastAsia="en-GB"/>
        </w:rPr>
      </w:pPr>
    </w:p>
    <w:p w:rsidR="6208BCBF" w:rsidP="6208BCBF" w:rsidRDefault="6208BCBF" w14:paraId="583B6808" w14:textId="3626E79B">
      <w:pPr>
        <w:pStyle w:val="Normal"/>
        <w:rPr>
          <w:rFonts w:ascii="Calibri" w:hAnsi="Calibri" w:eastAsia="Times New Roman"/>
          <w:noProof/>
          <w:sz w:val="24"/>
          <w:szCs w:val="24"/>
          <w:lang w:eastAsia="en-GB"/>
        </w:rPr>
      </w:pPr>
    </w:p>
    <w:p w:rsidR="006576A0" w:rsidP="00797EC4" w:rsidRDefault="006576A0" w14:paraId="0361E3B5"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6"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7"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8"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9"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A"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B"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C"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6576A0" w14:paraId="0361E3BD" w14:textId="77777777">
      <w:pPr>
        <w:overflowPunct/>
        <w:autoSpaceDE/>
        <w:autoSpaceDN/>
        <w:adjustRightInd/>
        <w:textAlignment w:val="auto"/>
        <w:rPr>
          <w:rFonts w:ascii="Calibri" w:hAnsi="Calibri" w:eastAsia="Times New Roman"/>
          <w:noProof/>
          <w:sz w:val="24"/>
          <w:szCs w:val="23"/>
          <w:lang w:eastAsia="en-GB"/>
        </w:rPr>
      </w:pPr>
    </w:p>
    <w:p w:rsidR="006576A0" w:rsidP="00797EC4" w:rsidRDefault="00C53100" w14:paraId="0361E3BE" w14:textId="77777777">
      <w:pPr>
        <w:overflowPunct/>
        <w:autoSpaceDE/>
        <w:autoSpaceDN/>
        <w:adjustRightInd/>
        <w:textAlignment w:val="auto"/>
        <w:rPr>
          <w:rFonts w:ascii="Calibri" w:hAnsi="Calibri" w:eastAsia="Times New Roman"/>
          <w:noProof/>
          <w:sz w:val="24"/>
          <w:szCs w:val="23"/>
          <w:lang w:eastAsia="en-GB"/>
        </w:rPr>
      </w:pPr>
      <w:r>
        <w:rPr>
          <w:noProof/>
        </w:rPr>
        <w:drawing>
          <wp:anchor distT="0" distB="0" distL="114300" distR="114300" simplePos="0" relativeHeight="251658240" behindDoc="0" locked="0" layoutInCell="1" allowOverlap="1" wp14:editId="0361E55A" wp14:anchorId="0361E559">
            <wp:simplePos x="0" y="0"/>
            <wp:positionH relativeFrom="margin">
              <wp:posOffset>2307590</wp:posOffset>
            </wp:positionH>
            <wp:positionV relativeFrom="margin">
              <wp:posOffset>-506730</wp:posOffset>
            </wp:positionV>
            <wp:extent cx="1463040" cy="5937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E1E" w:rsidP="00797EC4" w:rsidRDefault="00BE7E1E" w14:paraId="0361E3BF" w14:textId="77777777">
      <w:pPr>
        <w:overflowPunct/>
        <w:autoSpaceDE/>
        <w:autoSpaceDN/>
        <w:adjustRightInd/>
        <w:textAlignment w:val="auto"/>
        <w:rPr>
          <w:rFonts w:ascii="Calibri" w:hAnsi="Calibri" w:eastAsia="Times New Roman"/>
          <w:noProof/>
          <w:sz w:val="24"/>
          <w:szCs w:val="23"/>
          <w:lang w:eastAsia="en-GB"/>
        </w:rPr>
      </w:pPr>
    </w:p>
    <w:p w:rsidR="00CB0AFD" w:rsidP="00797EC4" w:rsidRDefault="00CB0AFD" w14:paraId="0361E3C0" w14:textId="77777777">
      <w:pPr>
        <w:overflowPunct/>
        <w:autoSpaceDE/>
        <w:autoSpaceDN/>
        <w:adjustRightInd/>
        <w:textAlignment w:val="auto"/>
        <w:rPr>
          <w:rFonts w:ascii="Calibri" w:hAnsi="Calibri" w:eastAsia="Times New Roman"/>
          <w:noProof/>
          <w:sz w:val="24"/>
          <w:szCs w:val="23"/>
          <w:lang w:eastAsia="en-GB"/>
        </w:rPr>
      </w:pPr>
    </w:p>
    <w:p w:rsidRPr="00CB0AFD" w:rsidR="00BE7E1E" w:rsidP="006576A0" w:rsidRDefault="00BE7E1E" w14:paraId="0361E3C1" w14:textId="77777777">
      <w:pPr>
        <w:overflowPunct/>
        <w:autoSpaceDE/>
        <w:autoSpaceDN/>
        <w:adjustRightInd/>
        <w:jc w:val="center"/>
        <w:textAlignment w:val="auto"/>
        <w:rPr>
          <w:rFonts w:ascii="Times New Roman" w:hAnsi="Times New Roman" w:eastAsia="Times New Roman"/>
          <w:szCs w:val="24"/>
        </w:rPr>
      </w:pPr>
      <w:r w:rsidRPr="00BE7E1E">
        <w:rPr>
          <w:b/>
          <w:sz w:val="40"/>
          <w:szCs w:val="24"/>
        </w:rPr>
        <w:t>Secondary Initial Subject Knowledge and Pedagogical Content Development Audit in Music</w:t>
      </w:r>
    </w:p>
    <w:p w:rsidRPr="00BE7E1E" w:rsidR="00BE7E1E" w:rsidP="00BE7E1E" w:rsidRDefault="00BE7E1E" w14:paraId="0361E3C2" w14:textId="77777777">
      <w:pPr>
        <w:overflowPunct/>
        <w:autoSpaceDE/>
        <w:autoSpaceDN/>
        <w:adjustRightInd/>
        <w:ind w:left="-397"/>
        <w:jc w:val="center"/>
        <w:textAlignment w:val="auto"/>
        <w:rPr>
          <w:rFonts w:ascii="Arial" w:hAnsi="Arial" w:cs="Arial"/>
          <w:sz w:val="28"/>
          <w:szCs w:val="28"/>
          <w:u w:val="single"/>
        </w:rPr>
      </w:pPr>
    </w:p>
    <w:p w:rsidRPr="00BE7E1E" w:rsidR="00BE7E1E" w:rsidP="00BE7E1E" w:rsidRDefault="00BE7E1E" w14:paraId="0361E3C3" w14:textId="77777777">
      <w:pPr>
        <w:overflowPunct/>
        <w:autoSpaceDE/>
        <w:autoSpaceDN/>
        <w:adjustRightInd/>
        <w:textAlignment w:val="auto"/>
        <w:rPr>
          <w:rFonts w:cs="Arial"/>
          <w:b/>
          <w:sz w:val="28"/>
          <w:szCs w:val="28"/>
          <w:u w:val="single"/>
        </w:rPr>
      </w:pPr>
      <w:r w:rsidRPr="6208BCBF" w:rsidR="00BE7E1E">
        <w:rPr>
          <w:rFonts w:cs="Arial"/>
          <w:b w:val="1"/>
          <w:bCs w:val="1"/>
          <w:sz w:val="28"/>
          <w:szCs w:val="28"/>
          <w:u w:val="single"/>
        </w:rPr>
        <w:t>Name:</w:t>
      </w:r>
    </w:p>
    <w:p w:rsidR="6208BCBF" w:rsidP="6208BCBF" w:rsidRDefault="6208BCBF" w14:paraId="780C6396" w14:textId="268289D8">
      <w:pPr>
        <w:pStyle w:val="Normal"/>
        <w:rPr>
          <w:rFonts w:cs="Arial"/>
          <w:b w:val="1"/>
          <w:bCs w:val="1"/>
          <w:sz w:val="28"/>
          <w:szCs w:val="28"/>
          <w:u w:val="single"/>
        </w:rPr>
      </w:pPr>
    </w:p>
    <w:p w:rsidRPr="00BE7E1E" w:rsidR="00BE7E1E" w:rsidP="6208BCBF" w:rsidRDefault="00BE7E1E" w14:paraId="0361E3C7" w14:textId="21989409">
      <w:pPr>
        <w:pStyle w:val="Normal"/>
        <w:overflowPunct/>
        <w:autoSpaceDE/>
        <w:autoSpaceDN/>
        <w:adjustRightInd/>
        <w:textAlignment w:val="auto"/>
        <w:rPr>
          <w:rFonts w:cs="Arial"/>
          <w:b w:val="1"/>
          <w:bCs w:val="1"/>
          <w:sz w:val="28"/>
          <w:szCs w:val="28"/>
          <w:u w:val="single"/>
        </w:rPr>
      </w:pPr>
      <w:r w:rsidRPr="6208BCBF" w:rsidR="00BE7E1E">
        <w:rPr>
          <w:rFonts w:cs="Arial"/>
          <w:b w:val="1"/>
          <w:bCs w:val="1"/>
          <w:sz w:val="28"/>
          <w:szCs w:val="28"/>
          <w:u w:val="single"/>
        </w:rPr>
        <w:t xml:space="preserve">Date: </w:t>
      </w:r>
    </w:p>
    <w:p w:rsidRPr="00BE7E1E" w:rsidR="00BE7E1E" w:rsidP="00BE7E1E" w:rsidRDefault="00BE7E1E" w14:paraId="0361E3C8" w14:textId="77777777">
      <w:pPr>
        <w:overflowPunct/>
        <w:autoSpaceDE/>
        <w:autoSpaceDN/>
        <w:adjustRightInd/>
        <w:textAlignment w:val="auto"/>
        <w:rPr>
          <w:rFonts w:eastAsia="Times New Roman"/>
          <w:szCs w:val="22"/>
        </w:rPr>
      </w:pPr>
    </w:p>
    <w:p w:rsidRPr="00BE7E1E" w:rsidR="00BE7E1E" w:rsidP="00BE7E1E" w:rsidRDefault="00BE7E1E" w14:paraId="0361E3C9" w14:textId="77777777">
      <w:pPr>
        <w:overflowPunct/>
        <w:autoSpaceDE/>
        <w:autoSpaceDN/>
        <w:adjustRightInd/>
        <w:textAlignment w:val="auto"/>
        <w:rPr>
          <w:rFonts w:eastAsia="Times New Roman"/>
          <w:szCs w:val="22"/>
        </w:rPr>
      </w:pPr>
    </w:p>
    <w:p w:rsidRPr="00BE7E1E" w:rsidR="00BE7E1E" w:rsidP="0827AB4E" w:rsidRDefault="00BE7E1E" w14:paraId="0361E3CA" w14:textId="1CD655A2">
      <w:pPr>
        <w:overflowPunct/>
        <w:autoSpaceDE/>
        <w:autoSpaceDN/>
        <w:adjustRightInd/>
        <w:textAlignment w:val="auto"/>
        <w:rPr>
          <w:rFonts w:eastAsia="Times New Roman"/>
        </w:rPr>
      </w:pPr>
      <w:r w:rsidRPr="0827AB4E" w:rsidR="00BE7E1E">
        <w:rPr>
          <w:rFonts w:eastAsia="Times New Roman"/>
        </w:rPr>
        <w:t xml:space="preserve">These areas of subject knowledge and musicianship are derived from examining common GCSE specifications for music.  They are by no means </w:t>
      </w:r>
      <w:proofErr w:type="gramStart"/>
      <w:r w:rsidRPr="0827AB4E" w:rsidR="00BE7E1E">
        <w:rPr>
          <w:rFonts w:eastAsia="Times New Roman"/>
        </w:rPr>
        <w:t>exhaustive, but</w:t>
      </w:r>
      <w:proofErr w:type="gramEnd"/>
      <w:r w:rsidRPr="0827AB4E" w:rsidR="00BE7E1E">
        <w:rPr>
          <w:rFonts w:eastAsia="Times New Roman"/>
        </w:rPr>
        <w:t xml:space="preserve"> give you some idea of the areas in which you need to develop skills, knowledge and expertise, if you are to teach music at this level</w:t>
      </w:r>
      <w:r w:rsidRPr="0827AB4E" w:rsidR="00BE7E1E">
        <w:rPr>
          <w:rFonts w:eastAsia="Times New Roman"/>
          <w:b w:val="1"/>
          <w:bCs w:val="1"/>
        </w:rPr>
        <w:t xml:space="preserve"> </w:t>
      </w:r>
      <w:r w:rsidRPr="0827AB4E" w:rsidR="00BE7E1E">
        <w:rPr>
          <w:rFonts w:eastAsia="Times New Roman"/>
        </w:rPr>
        <w:t xml:space="preserve">and beyond.  The grid below can be used as a needs analysis at the start of the </w:t>
      </w:r>
      <w:r w:rsidRPr="0827AB4E" w:rsidR="59CC2D58">
        <w:rPr>
          <w:rFonts w:eastAsia="Times New Roman"/>
        </w:rPr>
        <w:t>course</w:t>
      </w:r>
      <w:r w:rsidRPr="0827AB4E" w:rsidR="00BE7E1E">
        <w:rPr>
          <w:rFonts w:eastAsia="Times New Roman"/>
        </w:rPr>
        <w:t xml:space="preserve">, from which you can begin to identify areas for development throughout the course.  </w:t>
      </w:r>
    </w:p>
    <w:p w:rsidRPr="006576A0" w:rsidR="006576A0" w:rsidP="006576A0" w:rsidRDefault="006576A0" w14:paraId="0361E3CB" w14:textId="77777777">
      <w:pPr>
        <w:pStyle w:val="paragraph"/>
        <w:spacing w:before="0" w:beforeAutospacing="0" w:after="0" w:afterAutospacing="0"/>
        <w:textAlignment w:val="baseline"/>
        <w:rPr>
          <w:rFonts w:ascii="Humanist 777" w:hAnsi="Humanist 777" w:cs="Segoe UI"/>
          <w:sz w:val="16"/>
          <w:szCs w:val="18"/>
        </w:rPr>
      </w:pPr>
      <w:r w:rsidRPr="006576A0">
        <w:rPr>
          <w:rStyle w:val="eop"/>
          <w:rFonts w:ascii="Humanist 777" w:hAnsi="Humanist 777" w:cs="Arial"/>
          <w:sz w:val="22"/>
        </w:rPr>
        <w:t> </w:t>
      </w:r>
    </w:p>
    <w:p w:rsidRPr="006576A0" w:rsidR="006576A0" w:rsidP="006576A0" w:rsidRDefault="006576A0" w14:paraId="0361E3CC" w14:textId="77777777">
      <w:pPr>
        <w:pStyle w:val="paragraph"/>
        <w:spacing w:before="0" w:beforeAutospacing="0" w:after="0" w:afterAutospacing="0"/>
        <w:textAlignment w:val="baseline"/>
        <w:rPr>
          <w:rFonts w:ascii="Humanist 777" w:hAnsi="Humanist 777" w:cs="Segoe UI"/>
          <w:sz w:val="16"/>
          <w:szCs w:val="18"/>
        </w:rPr>
      </w:pPr>
      <w:r w:rsidRPr="006576A0">
        <w:rPr>
          <w:rStyle w:val="normaltextrun"/>
          <w:rFonts w:ascii="Humanist 777" w:hAnsi="Humanist 777" w:cs="Arial"/>
          <w:b/>
          <w:bCs/>
          <w:sz w:val="22"/>
        </w:rPr>
        <w:t>Important note:</w:t>
      </w:r>
      <w:r w:rsidRPr="006576A0">
        <w:rPr>
          <w:rStyle w:val="eop"/>
          <w:rFonts w:ascii="Humanist 777" w:hAnsi="Humanist 777" w:cs="Arial"/>
          <w:sz w:val="22"/>
        </w:rPr>
        <w:t> </w:t>
      </w:r>
    </w:p>
    <w:p w:rsidRPr="006576A0" w:rsidR="006576A0" w:rsidP="006576A0" w:rsidRDefault="006576A0" w14:paraId="0361E3CD" w14:textId="77777777">
      <w:pPr>
        <w:pStyle w:val="paragraph"/>
        <w:spacing w:before="0" w:beforeAutospacing="0" w:after="0" w:afterAutospacing="0"/>
        <w:textAlignment w:val="baseline"/>
        <w:rPr>
          <w:rFonts w:ascii="Humanist 777" w:hAnsi="Humanist 777" w:cs="Segoe UI"/>
          <w:sz w:val="16"/>
          <w:szCs w:val="18"/>
        </w:rPr>
      </w:pPr>
      <w:r w:rsidRPr="006576A0">
        <w:rPr>
          <w:rStyle w:val="normaltextrun"/>
          <w:rFonts w:ascii="Humanist 777" w:hAnsi="Humanist 777" w:cs="Arial"/>
          <w:i/>
          <w:iCs/>
          <w:sz w:val="22"/>
        </w:rPr>
        <w:t>The level descriptions should be used as a guide rather than a check list, to aid you. We are not expecting you to be able to demonstrate many areas at level 3 or 4 at this stage, therefore do not worry about ticking any of the boxes as this audit is used as a tool to help support and develop your subject knowledge rather than a judgement tool.</w:t>
      </w:r>
      <w:r w:rsidRPr="006576A0">
        <w:rPr>
          <w:rStyle w:val="eop"/>
          <w:rFonts w:ascii="Humanist 777" w:hAnsi="Humanist 777" w:cs="Arial"/>
          <w:sz w:val="22"/>
        </w:rPr>
        <w:t> </w:t>
      </w:r>
    </w:p>
    <w:p w:rsidRPr="006576A0" w:rsidR="006576A0" w:rsidP="6208BCBF" w:rsidRDefault="006576A0" w14:paraId="0361E3CE" w14:textId="77777777">
      <w:pPr>
        <w:pStyle w:val="paragraph"/>
        <w:spacing w:before="0" w:beforeAutospacing="off" w:after="0" w:afterAutospacing="off"/>
        <w:textAlignment w:val="baseline"/>
        <w:rPr>
          <w:rFonts w:ascii="Humanist 777" w:hAnsi="Humanist 777" w:cs="Segoe UI"/>
          <w:sz w:val="22"/>
          <w:szCs w:val="22"/>
        </w:rPr>
      </w:pPr>
      <w:r w:rsidRPr="6208BCBF" w:rsidR="006576A0">
        <w:rPr>
          <w:rStyle w:val="normaltextrun"/>
          <w:rFonts w:ascii="Humanist 777" w:hAnsi="Humanist 777" w:cs="Arial"/>
          <w:i w:val="1"/>
          <w:iCs w:val="1"/>
          <w:sz w:val="22"/>
          <w:szCs w:val="22"/>
        </w:rPr>
        <w:t> </w:t>
      </w:r>
      <w:r w:rsidRPr="6208BCBF" w:rsidR="006576A0">
        <w:rPr>
          <w:rStyle w:val="eop"/>
          <w:rFonts w:ascii="Humanist 777" w:hAnsi="Humanist 777" w:cs="Arial"/>
          <w:sz w:val="22"/>
          <w:szCs w:val="22"/>
        </w:rPr>
        <w:t> </w:t>
      </w:r>
    </w:p>
    <w:p w:rsidRPr="006576A0" w:rsidR="006576A0" w:rsidP="006576A0" w:rsidRDefault="006576A0" w14:paraId="0361E3CF" w14:textId="77777777">
      <w:pPr>
        <w:pStyle w:val="paragraph"/>
        <w:numPr>
          <w:ilvl w:val="0"/>
          <w:numId w:val="10"/>
        </w:numPr>
        <w:spacing w:before="0" w:beforeAutospacing="0" w:after="0" w:afterAutospacing="0"/>
        <w:ind w:left="0"/>
        <w:textAlignment w:val="baseline"/>
        <w:rPr>
          <w:rFonts w:ascii="Humanist 777" w:hAnsi="Humanist 777" w:cs="Arial"/>
          <w:sz w:val="22"/>
        </w:rPr>
      </w:pPr>
      <w:r w:rsidRPr="006576A0">
        <w:rPr>
          <w:rStyle w:val="normaltextrun"/>
          <w:rFonts w:ascii="Humanist 777" w:hAnsi="Humanist 777" w:cs="Arial"/>
          <w:b/>
          <w:bCs/>
          <w:sz w:val="22"/>
        </w:rPr>
        <w:t>Some/None:</w:t>
      </w:r>
      <w:r w:rsidRPr="006576A0">
        <w:rPr>
          <w:rStyle w:val="normaltextrun"/>
          <w:rFonts w:ascii="Humanist 777" w:hAnsi="Humanist 777" w:cs="Arial"/>
          <w:sz w:val="22"/>
        </w:rPr>
        <w:t> No idea or unsure, insecure knowledge. Need to look it up or refresh knowledge Know the rules but need to refresh knowledge/skills</w:t>
      </w:r>
      <w:r w:rsidRPr="006576A0">
        <w:rPr>
          <w:rStyle w:val="eop"/>
          <w:rFonts w:ascii="Humanist 777" w:hAnsi="Humanist 777" w:cs="Arial"/>
          <w:sz w:val="22"/>
        </w:rPr>
        <w:t> </w:t>
      </w:r>
    </w:p>
    <w:p w:rsidRPr="006576A0" w:rsidR="006576A0" w:rsidP="6208BCBF" w:rsidRDefault="006576A0" w14:paraId="0361E3D0" w14:textId="77777777">
      <w:pPr>
        <w:pStyle w:val="paragraph"/>
        <w:spacing w:before="0" w:beforeAutospacing="off" w:after="0" w:afterAutospacing="off"/>
        <w:textAlignment w:val="baseline"/>
        <w:rPr>
          <w:rFonts w:ascii="Humanist 777" w:hAnsi="Humanist 777" w:cs="Segoe UI"/>
          <w:sz w:val="22"/>
          <w:szCs w:val="22"/>
        </w:rPr>
      </w:pPr>
      <w:r w:rsidRPr="6208BCBF" w:rsidR="006576A0">
        <w:rPr>
          <w:rStyle w:val="eop"/>
          <w:rFonts w:ascii="Humanist 777" w:hAnsi="Humanist 777" w:cs="Segoe UI"/>
          <w:sz w:val="22"/>
          <w:szCs w:val="22"/>
        </w:rPr>
        <w:t> </w:t>
      </w:r>
    </w:p>
    <w:p w:rsidRPr="006576A0" w:rsidR="006576A0" w:rsidP="006576A0" w:rsidRDefault="006576A0" w14:paraId="0361E3D1" w14:textId="77777777">
      <w:pPr>
        <w:pStyle w:val="paragraph"/>
        <w:numPr>
          <w:ilvl w:val="0"/>
          <w:numId w:val="10"/>
        </w:numPr>
        <w:spacing w:before="0" w:beforeAutospacing="0" w:after="0" w:afterAutospacing="0"/>
        <w:ind w:left="0"/>
        <w:textAlignment w:val="baseline"/>
        <w:rPr>
          <w:rFonts w:ascii="Humanist 777" w:hAnsi="Humanist 777" w:cs="Arial"/>
          <w:sz w:val="22"/>
        </w:rPr>
      </w:pPr>
      <w:r w:rsidRPr="006576A0">
        <w:rPr>
          <w:rStyle w:val="normaltextrun"/>
          <w:rFonts w:ascii="Humanist 777" w:hAnsi="Humanist 777" w:cs="Arial"/>
          <w:b/>
          <w:bCs/>
          <w:sz w:val="22"/>
        </w:rPr>
        <w:t>I know and can do:</w:t>
      </w:r>
      <w:r w:rsidRPr="006576A0">
        <w:rPr>
          <w:rStyle w:val="normaltextrun"/>
          <w:rFonts w:ascii="Humanist 777" w:hAnsi="Humanist 777" w:cs="Arial"/>
          <w:sz w:val="22"/>
        </w:rPr>
        <w:t> Quickly recall, answer exam style questions without a prompt. Know the key information, meanings and have the knowledge</w:t>
      </w:r>
      <w:r w:rsidRPr="006576A0">
        <w:rPr>
          <w:rStyle w:val="eop"/>
          <w:rFonts w:ascii="Humanist 777" w:hAnsi="Humanist 777" w:cs="Arial"/>
          <w:sz w:val="22"/>
        </w:rPr>
        <w:t> </w:t>
      </w:r>
    </w:p>
    <w:p w:rsidRPr="006576A0" w:rsidR="006576A0" w:rsidP="6208BCBF" w:rsidRDefault="006576A0" w14:paraId="0361E3D2" w14:textId="77777777">
      <w:pPr>
        <w:pStyle w:val="paragraph"/>
        <w:spacing w:before="0" w:beforeAutospacing="off" w:after="0" w:afterAutospacing="off"/>
        <w:textAlignment w:val="baseline"/>
        <w:rPr>
          <w:rFonts w:ascii="Humanist 777" w:hAnsi="Humanist 777" w:cs="Segoe UI"/>
          <w:sz w:val="22"/>
          <w:szCs w:val="22"/>
        </w:rPr>
      </w:pPr>
      <w:r w:rsidRPr="6208BCBF" w:rsidR="006576A0">
        <w:rPr>
          <w:rStyle w:val="eop"/>
          <w:rFonts w:ascii="Humanist 777" w:hAnsi="Humanist 777" w:cs="Segoe UI"/>
          <w:sz w:val="22"/>
          <w:szCs w:val="22"/>
        </w:rPr>
        <w:t> </w:t>
      </w:r>
    </w:p>
    <w:p w:rsidRPr="006576A0" w:rsidR="006576A0" w:rsidP="006576A0" w:rsidRDefault="006576A0" w14:paraId="0361E3D3" w14:textId="77777777">
      <w:pPr>
        <w:pStyle w:val="paragraph"/>
        <w:numPr>
          <w:ilvl w:val="0"/>
          <w:numId w:val="10"/>
        </w:numPr>
        <w:spacing w:before="0" w:beforeAutospacing="0" w:after="0" w:afterAutospacing="0"/>
        <w:ind w:left="0"/>
        <w:textAlignment w:val="baseline"/>
        <w:rPr>
          <w:rFonts w:ascii="Humanist 777" w:hAnsi="Humanist 777" w:cs="Arial"/>
          <w:sz w:val="22"/>
        </w:rPr>
      </w:pPr>
      <w:r w:rsidRPr="006576A0">
        <w:rPr>
          <w:rStyle w:val="normaltextrun"/>
          <w:rFonts w:ascii="Humanist 777" w:hAnsi="Humanist 777" w:cs="Arial"/>
          <w:b/>
          <w:bCs/>
          <w:sz w:val="22"/>
        </w:rPr>
        <w:t>I understand and can explain:</w:t>
      </w:r>
      <w:r w:rsidRPr="006576A0">
        <w:rPr>
          <w:rStyle w:val="normaltextrun"/>
          <w:rFonts w:ascii="Humanist 777" w:hAnsi="Humanist 777" w:cs="Arial"/>
          <w:sz w:val="22"/>
        </w:rPr>
        <w:t> Focus on teaching: Can explain how and why to someone else. Can use analogies, models or similar. Can link prior knowledge and next development stages. Understands the progression in a topic</w:t>
      </w:r>
      <w:r w:rsidRPr="006576A0">
        <w:rPr>
          <w:rStyle w:val="eop"/>
          <w:rFonts w:ascii="Humanist 777" w:hAnsi="Humanist 777" w:cs="Arial"/>
          <w:sz w:val="22"/>
        </w:rPr>
        <w:t> </w:t>
      </w:r>
    </w:p>
    <w:p w:rsidRPr="006576A0" w:rsidR="006576A0" w:rsidP="6208BCBF" w:rsidRDefault="006576A0" w14:paraId="0361E3D4" w14:textId="77777777">
      <w:pPr>
        <w:pStyle w:val="paragraph"/>
        <w:spacing w:before="0" w:beforeAutospacing="off" w:after="0" w:afterAutospacing="off"/>
        <w:textAlignment w:val="baseline"/>
        <w:rPr>
          <w:rFonts w:ascii="Humanist 777" w:hAnsi="Humanist 777" w:cs="Segoe UI"/>
          <w:sz w:val="22"/>
          <w:szCs w:val="22"/>
        </w:rPr>
      </w:pPr>
      <w:r w:rsidRPr="6208BCBF" w:rsidR="006576A0">
        <w:rPr>
          <w:rStyle w:val="eop"/>
          <w:rFonts w:ascii="Humanist 777" w:hAnsi="Humanist 777" w:cs="Segoe UI"/>
          <w:sz w:val="22"/>
          <w:szCs w:val="22"/>
        </w:rPr>
        <w:t> </w:t>
      </w:r>
    </w:p>
    <w:p w:rsidRPr="006576A0" w:rsidR="006576A0" w:rsidP="006576A0" w:rsidRDefault="006576A0" w14:paraId="0361E3D5" w14:textId="77777777">
      <w:pPr>
        <w:pStyle w:val="paragraph"/>
        <w:numPr>
          <w:ilvl w:val="0"/>
          <w:numId w:val="10"/>
        </w:numPr>
        <w:spacing w:before="0" w:beforeAutospacing="0" w:after="0" w:afterAutospacing="0"/>
        <w:ind w:left="0"/>
        <w:textAlignment w:val="baseline"/>
        <w:rPr>
          <w:rFonts w:ascii="Humanist 777" w:hAnsi="Humanist 777" w:cs="Arial"/>
          <w:sz w:val="22"/>
        </w:rPr>
      </w:pPr>
      <w:r w:rsidRPr="6208BCBF" w:rsidR="006576A0">
        <w:rPr>
          <w:rStyle w:val="normaltextrun"/>
          <w:rFonts w:ascii="Humanist 777" w:hAnsi="Humanist 777" w:cs="Arial"/>
          <w:b w:val="1"/>
          <w:bCs w:val="1"/>
          <w:sz w:val="22"/>
          <w:szCs w:val="22"/>
        </w:rPr>
        <w:t>I can help others to learn:</w:t>
      </w:r>
      <w:r w:rsidRPr="6208BCBF" w:rsidR="006576A0">
        <w:rPr>
          <w:rStyle w:val="normaltextrun"/>
          <w:rFonts w:ascii="Humanist 777" w:hAnsi="Humanist 777" w:cs="Arial"/>
          <w:sz w:val="22"/>
          <w:szCs w:val="22"/>
        </w:rPr>
        <w:t> Focus on individual learning and understanding: Can interconnect and link to other topics. Use relevance and everyday applications to motivate. Anticipate problems and difficulties through use of common misconceptions and other strategies. Understand conceptual structure. Deconstruct learning into manageable chunks. Enable meta-cognition</w:t>
      </w:r>
      <w:r w:rsidRPr="6208BCBF" w:rsidR="006576A0">
        <w:rPr>
          <w:rStyle w:val="eop"/>
          <w:rFonts w:ascii="Humanist 777" w:hAnsi="Humanist 777" w:cs="Arial"/>
          <w:sz w:val="22"/>
          <w:szCs w:val="22"/>
        </w:rPr>
        <w:t> </w:t>
      </w:r>
    </w:p>
    <w:p w:rsidR="6208BCBF" w:rsidP="6208BCBF" w:rsidRDefault="6208BCBF" w14:paraId="06116BDF" w14:textId="3D322487">
      <w:pPr>
        <w:pStyle w:val="paragraph"/>
        <w:spacing w:before="0" w:beforeAutospacing="off" w:after="0" w:afterAutospacing="off"/>
        <w:ind w:left="0"/>
        <w:rPr>
          <w:rFonts w:ascii="Humanist 777" w:hAnsi="Humanist 777" w:cs="Arial"/>
          <w:sz w:val="22"/>
          <w:szCs w:val="22"/>
        </w:rPr>
      </w:pPr>
    </w:p>
    <w:p w:rsidRPr="006576A0" w:rsidR="00BE7E1E" w:rsidP="00BE7E1E" w:rsidRDefault="00BE7E1E" w14:paraId="0361E3D6" w14:textId="77777777">
      <w:pPr>
        <w:overflowPunct/>
        <w:autoSpaceDE/>
        <w:autoSpaceDN/>
        <w:adjustRightInd/>
        <w:textAlignment w:val="auto"/>
        <w:rPr>
          <w:rFonts w:ascii="Humanist 777" w:hAnsi="Humanist 777" w:eastAsia="Times New Roman"/>
          <w:sz w:val="20"/>
          <w:szCs w:val="22"/>
        </w:rPr>
      </w:pPr>
    </w:p>
    <w:p w:rsidRPr="006576A0" w:rsidR="00BE7E1E" w:rsidP="00BE7E1E" w:rsidRDefault="00BE7E1E" w14:paraId="0361E3D7" w14:textId="77777777">
      <w:pPr>
        <w:overflowPunct/>
        <w:autoSpaceDE/>
        <w:autoSpaceDN/>
        <w:adjustRightInd/>
        <w:textAlignment w:val="auto"/>
        <w:rPr>
          <w:rFonts w:ascii="Humanist 777" w:hAnsi="Humanist 777" w:eastAsia="Times New Roman"/>
          <w:sz w:val="20"/>
          <w:szCs w:val="22"/>
        </w:rPr>
      </w:pPr>
    </w:p>
    <w:tbl>
      <w:tblPr>
        <w:tblW w:w="91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219"/>
        <w:gridCol w:w="567"/>
        <w:gridCol w:w="567"/>
        <w:gridCol w:w="567"/>
        <w:gridCol w:w="567"/>
        <w:gridCol w:w="2693"/>
      </w:tblGrid>
      <w:tr w:rsidRPr="00BE7E1E" w:rsidR="00BE7E1E" w:rsidTr="6208BCBF" w14:paraId="0361E3DE" w14:textId="77777777">
        <w:tc>
          <w:tcPr>
            <w:tcW w:w="4219" w:type="dxa"/>
            <w:tcBorders>
              <w:top w:val="nil"/>
              <w:left w:val="nil"/>
              <w:bottom w:val="single" w:color="auto" w:sz="6" w:space="0"/>
              <w:right w:val="single" w:color="auto" w:sz="6" w:space="0"/>
            </w:tcBorders>
            <w:tcMar/>
          </w:tcPr>
          <w:p w:rsidRPr="00BE7E1E" w:rsidR="00BE7E1E" w:rsidP="00BE7E1E" w:rsidRDefault="00BE7E1E" w14:paraId="0361E3D8" w14:textId="77777777">
            <w:pPr>
              <w:overflowPunct/>
              <w:autoSpaceDE/>
              <w:autoSpaceDN/>
              <w:adjustRightInd/>
              <w:spacing w:after="120"/>
              <w:textAlignment w:val="auto"/>
              <w:rPr>
                <w:rFonts w:eastAsia="Times New Roman"/>
                <w:szCs w:val="22"/>
              </w:rPr>
            </w:pPr>
            <w:r w:rsidRPr="00BE7E1E">
              <w:rPr>
                <w:rFonts w:eastAsia="Times New Roman"/>
                <w:b/>
                <w:szCs w:val="22"/>
              </w:rPr>
              <w:t>Knowledge, skills, understanding</w:t>
            </w:r>
            <w:r w:rsidRPr="00BE7E1E">
              <w:rPr>
                <w:rFonts w:eastAsia="Times New Roman"/>
                <w:b/>
                <w:szCs w:val="22"/>
              </w:rPr>
              <w:br/>
            </w:r>
            <w:r w:rsidRPr="00BE7E1E">
              <w:rPr>
                <w:rFonts w:eastAsia="Times New Roman"/>
                <w:b/>
                <w:szCs w:val="22"/>
              </w:rPr>
              <w:t>and musicianship</w:t>
            </w:r>
          </w:p>
        </w:tc>
        <w:tc>
          <w:tcPr>
            <w:tcW w:w="567" w:type="dxa"/>
            <w:tcBorders>
              <w:top w:val="single" w:color="auto" w:sz="6" w:space="0"/>
              <w:left w:val="single" w:color="auto" w:sz="6" w:space="0"/>
              <w:bottom w:val="single" w:color="auto" w:sz="6" w:space="0"/>
              <w:right w:val="single" w:color="auto" w:sz="6" w:space="0"/>
            </w:tcBorders>
            <w:tcMar/>
          </w:tcPr>
          <w:p w:rsidRPr="00BE7E1E" w:rsidR="00BE7E1E" w:rsidP="00BE7E1E" w:rsidRDefault="00BE7E1E" w14:paraId="0361E3D9" w14:textId="77777777">
            <w:pPr>
              <w:overflowPunct/>
              <w:autoSpaceDE/>
              <w:autoSpaceDN/>
              <w:adjustRightInd/>
              <w:jc w:val="center"/>
              <w:textAlignment w:val="auto"/>
              <w:rPr>
                <w:rFonts w:eastAsia="Times New Roman"/>
                <w:b/>
                <w:szCs w:val="22"/>
              </w:rPr>
            </w:pPr>
            <w:r w:rsidRPr="00BE7E1E">
              <w:rPr>
                <w:rFonts w:eastAsia="Times New Roman"/>
                <w:b/>
                <w:szCs w:val="22"/>
              </w:rPr>
              <w:t>1</w:t>
            </w:r>
          </w:p>
        </w:tc>
        <w:tc>
          <w:tcPr>
            <w:tcW w:w="567" w:type="dxa"/>
            <w:tcBorders>
              <w:top w:val="single" w:color="auto" w:sz="6" w:space="0"/>
              <w:left w:val="single" w:color="auto" w:sz="6" w:space="0"/>
              <w:bottom w:val="single" w:color="auto" w:sz="6" w:space="0"/>
              <w:right w:val="single" w:color="auto" w:sz="6" w:space="0"/>
            </w:tcBorders>
            <w:tcMar/>
          </w:tcPr>
          <w:p w:rsidRPr="00BE7E1E" w:rsidR="00BE7E1E" w:rsidP="00BE7E1E" w:rsidRDefault="00BE7E1E" w14:paraId="0361E3DA" w14:textId="77777777">
            <w:pPr>
              <w:overflowPunct/>
              <w:autoSpaceDE/>
              <w:autoSpaceDN/>
              <w:adjustRightInd/>
              <w:jc w:val="center"/>
              <w:textAlignment w:val="auto"/>
              <w:rPr>
                <w:rFonts w:eastAsia="Times New Roman"/>
                <w:b/>
                <w:szCs w:val="22"/>
              </w:rPr>
            </w:pPr>
            <w:r w:rsidRPr="00BE7E1E">
              <w:rPr>
                <w:rFonts w:eastAsia="Times New Roman"/>
                <w:b/>
                <w:szCs w:val="22"/>
              </w:rPr>
              <w:t>2</w:t>
            </w:r>
          </w:p>
        </w:tc>
        <w:tc>
          <w:tcPr>
            <w:tcW w:w="567" w:type="dxa"/>
            <w:tcBorders>
              <w:top w:val="single" w:color="auto" w:sz="6" w:space="0"/>
              <w:left w:val="single" w:color="auto" w:sz="6" w:space="0"/>
              <w:bottom w:val="single" w:color="auto" w:sz="6" w:space="0"/>
              <w:right w:val="single" w:color="auto" w:sz="6" w:space="0"/>
            </w:tcBorders>
            <w:tcMar/>
          </w:tcPr>
          <w:p w:rsidRPr="00BE7E1E" w:rsidR="00BE7E1E" w:rsidP="00BE7E1E" w:rsidRDefault="00BE7E1E" w14:paraId="0361E3DB" w14:textId="77777777">
            <w:pPr>
              <w:overflowPunct/>
              <w:autoSpaceDE/>
              <w:autoSpaceDN/>
              <w:adjustRightInd/>
              <w:jc w:val="center"/>
              <w:textAlignment w:val="auto"/>
              <w:rPr>
                <w:rFonts w:eastAsia="Times New Roman"/>
                <w:b/>
                <w:szCs w:val="22"/>
              </w:rPr>
            </w:pPr>
            <w:r w:rsidRPr="00BE7E1E">
              <w:rPr>
                <w:rFonts w:eastAsia="Times New Roman"/>
                <w:b/>
                <w:szCs w:val="22"/>
              </w:rPr>
              <w:t>3</w:t>
            </w:r>
          </w:p>
        </w:tc>
        <w:tc>
          <w:tcPr>
            <w:tcW w:w="567" w:type="dxa"/>
            <w:tcBorders>
              <w:top w:val="single" w:color="auto" w:sz="6" w:space="0"/>
              <w:left w:val="single" w:color="auto" w:sz="6" w:space="0"/>
              <w:bottom w:val="single" w:color="auto" w:sz="6" w:space="0"/>
              <w:right w:val="single" w:color="auto" w:sz="6" w:space="0"/>
            </w:tcBorders>
            <w:tcMar/>
          </w:tcPr>
          <w:p w:rsidRPr="00BE7E1E" w:rsidR="00BE7E1E" w:rsidP="00BE7E1E" w:rsidRDefault="00BE7E1E" w14:paraId="0361E3DC" w14:textId="77777777">
            <w:pPr>
              <w:overflowPunct/>
              <w:autoSpaceDE/>
              <w:autoSpaceDN/>
              <w:adjustRightInd/>
              <w:jc w:val="center"/>
              <w:textAlignment w:val="auto"/>
              <w:rPr>
                <w:rFonts w:eastAsia="Times New Roman"/>
                <w:b/>
                <w:szCs w:val="22"/>
              </w:rPr>
            </w:pPr>
            <w:r w:rsidRPr="00BE7E1E">
              <w:rPr>
                <w:rFonts w:eastAsia="Times New Roman"/>
                <w:b/>
                <w:szCs w:val="22"/>
              </w:rPr>
              <w:t>4</w:t>
            </w:r>
          </w:p>
        </w:tc>
        <w:tc>
          <w:tcPr>
            <w:tcW w:w="2693" w:type="dxa"/>
            <w:tcBorders>
              <w:top w:val="single" w:color="auto" w:sz="6" w:space="0"/>
              <w:left w:val="single" w:color="auto" w:sz="6" w:space="0"/>
              <w:bottom w:val="single" w:color="auto" w:sz="6" w:space="0"/>
              <w:right w:val="single" w:color="auto" w:sz="6" w:space="0"/>
            </w:tcBorders>
            <w:tcMar/>
          </w:tcPr>
          <w:p w:rsidRPr="00BE7E1E" w:rsidR="00BE7E1E" w:rsidP="6208BCBF" w:rsidRDefault="00BE7E1E" w14:paraId="0361E3DD" w14:textId="1B2077FC">
            <w:pPr>
              <w:overflowPunct/>
              <w:autoSpaceDE/>
              <w:autoSpaceDN/>
              <w:adjustRightInd/>
              <w:jc w:val="center"/>
              <w:textAlignment w:val="auto"/>
              <w:rPr>
                <w:rFonts w:eastAsia="Times New Roman"/>
                <w:b w:val="1"/>
                <w:bCs w:val="1"/>
              </w:rPr>
            </w:pPr>
            <w:r w:rsidRPr="6208BCBF" w:rsidR="00BE7E1E">
              <w:rPr>
                <w:rFonts w:eastAsia="Times New Roman"/>
                <w:b w:val="1"/>
                <w:bCs w:val="1"/>
              </w:rPr>
              <w:t>Add</w:t>
            </w:r>
            <w:r w:rsidRPr="6208BCBF" w:rsidR="33B1B294">
              <w:rPr>
                <w:rFonts w:eastAsia="Times New Roman"/>
                <w:b w:val="1"/>
                <w:bCs w:val="1"/>
              </w:rPr>
              <w:t xml:space="preserve"> detail</w:t>
            </w:r>
            <w:r w:rsidRPr="6208BCBF" w:rsidR="00BE7E1E">
              <w:rPr>
                <w:rFonts w:eastAsia="Times New Roman"/>
                <w:b w:val="1"/>
                <w:bCs w:val="1"/>
              </w:rPr>
              <w:t xml:space="preserve"> if </w:t>
            </w:r>
            <w:r w:rsidRPr="6208BCBF" w:rsidR="2C7B6AE2">
              <w:rPr>
                <w:rFonts w:eastAsia="Times New Roman"/>
                <w:b w:val="1"/>
                <w:bCs w:val="1"/>
              </w:rPr>
              <w:t>possible</w:t>
            </w:r>
          </w:p>
        </w:tc>
      </w:tr>
      <w:tr w:rsidRPr="00BE7E1E" w:rsidR="00BE7E1E" w:rsidTr="6208BCBF" w14:paraId="0361E3E5"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DF" w14:textId="77777777">
            <w:pPr>
              <w:overflowPunct/>
              <w:autoSpaceDE/>
              <w:autoSpaceDN/>
              <w:adjustRightInd/>
              <w:textAlignment w:val="auto"/>
              <w:rPr>
                <w:rFonts w:eastAsia="Times New Roman"/>
                <w:szCs w:val="22"/>
              </w:rPr>
            </w:pPr>
            <w:r w:rsidRPr="00BE7E1E">
              <w:rPr>
                <w:rFonts w:eastAsia="Times New Roman"/>
                <w:szCs w:val="22"/>
              </w:rPr>
              <w:t>Conducting / directing</w:t>
            </w:r>
            <w:r w:rsidR="00B36D87">
              <w:rPr>
                <w:rFonts w:eastAsia="Times New Roman"/>
                <w:szCs w:val="22"/>
              </w:rPr>
              <w:t xml:space="preserve"> ensembles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3"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4" w14:textId="77777777">
            <w:pPr>
              <w:overflowPunct/>
              <w:autoSpaceDE/>
              <w:autoSpaceDN/>
              <w:adjustRightInd/>
              <w:textAlignment w:val="auto"/>
              <w:rPr>
                <w:rFonts w:eastAsia="Times New Roman"/>
                <w:szCs w:val="22"/>
              </w:rPr>
            </w:pPr>
          </w:p>
        </w:tc>
      </w:tr>
      <w:tr w:rsidRPr="00BE7E1E" w:rsidR="00BE7E1E" w:rsidTr="6208BCBF" w14:paraId="0361E3EC"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6" w14:textId="77777777">
            <w:pPr>
              <w:overflowPunct/>
              <w:autoSpaceDE/>
              <w:autoSpaceDN/>
              <w:adjustRightInd/>
              <w:textAlignment w:val="auto"/>
              <w:rPr>
                <w:rFonts w:eastAsia="Times New Roman"/>
                <w:szCs w:val="22"/>
              </w:rPr>
            </w:pPr>
            <w:r w:rsidRPr="00BE7E1E">
              <w:rPr>
                <w:rFonts w:eastAsia="Times New Roman"/>
                <w:szCs w:val="22"/>
              </w:rPr>
              <w:t>Playing in ensemble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8"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9"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A"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B" w14:textId="77777777">
            <w:pPr>
              <w:overflowPunct/>
              <w:autoSpaceDE/>
              <w:autoSpaceDN/>
              <w:adjustRightInd/>
              <w:textAlignment w:val="auto"/>
              <w:rPr>
                <w:rFonts w:eastAsia="Times New Roman"/>
                <w:szCs w:val="22"/>
              </w:rPr>
            </w:pPr>
          </w:p>
        </w:tc>
      </w:tr>
      <w:tr w:rsidRPr="00BE7E1E" w:rsidR="00BE7E1E" w:rsidTr="6208BCBF" w14:paraId="0361E3F3"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D" w14:textId="77777777">
            <w:pPr>
              <w:overflowPunct/>
              <w:autoSpaceDE/>
              <w:autoSpaceDN/>
              <w:adjustRightInd/>
              <w:textAlignment w:val="auto"/>
              <w:rPr>
                <w:rFonts w:eastAsia="Times New Roman"/>
                <w:szCs w:val="22"/>
              </w:rPr>
            </w:pPr>
            <w:r w:rsidRPr="00BE7E1E">
              <w:rPr>
                <w:rFonts w:eastAsia="Times New Roman"/>
                <w:szCs w:val="22"/>
              </w:rPr>
              <w:t>Singing in ensemble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EF"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1"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2" w14:textId="77777777">
            <w:pPr>
              <w:overflowPunct/>
              <w:autoSpaceDE/>
              <w:autoSpaceDN/>
              <w:adjustRightInd/>
              <w:textAlignment w:val="auto"/>
              <w:rPr>
                <w:rFonts w:eastAsia="Times New Roman"/>
                <w:szCs w:val="22"/>
              </w:rPr>
            </w:pPr>
          </w:p>
        </w:tc>
      </w:tr>
      <w:tr w:rsidRPr="00BE7E1E" w:rsidR="00BE7E1E" w:rsidTr="6208BCBF" w14:paraId="0361E3FA"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4" w14:textId="77777777">
            <w:pPr>
              <w:overflowPunct/>
              <w:autoSpaceDE/>
              <w:autoSpaceDN/>
              <w:adjustRightInd/>
              <w:textAlignment w:val="auto"/>
              <w:rPr>
                <w:rFonts w:eastAsia="Times New Roman"/>
                <w:szCs w:val="22"/>
              </w:rPr>
            </w:pPr>
            <w:r w:rsidRPr="00BE7E1E">
              <w:rPr>
                <w:rFonts w:eastAsia="Times New Roman"/>
                <w:szCs w:val="22"/>
              </w:rPr>
              <w:lastRenderedPageBreak/>
              <w:t>Solo performance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6"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8"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9" w14:textId="77777777">
            <w:pPr>
              <w:overflowPunct/>
              <w:autoSpaceDE/>
              <w:autoSpaceDN/>
              <w:adjustRightInd/>
              <w:textAlignment w:val="auto"/>
              <w:rPr>
                <w:rFonts w:eastAsia="Times New Roman"/>
                <w:szCs w:val="22"/>
              </w:rPr>
            </w:pPr>
          </w:p>
        </w:tc>
      </w:tr>
      <w:tr w:rsidRPr="00BE7E1E" w:rsidR="00BE7E1E" w:rsidTr="6208BCBF" w14:paraId="0361E401"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B" w14:textId="77777777">
            <w:pPr>
              <w:overflowPunct/>
              <w:autoSpaceDE/>
              <w:autoSpaceDN/>
              <w:adjustRightInd/>
              <w:textAlignment w:val="auto"/>
              <w:rPr>
                <w:rFonts w:eastAsia="Times New Roman"/>
                <w:szCs w:val="22"/>
              </w:rPr>
            </w:pPr>
            <w:r w:rsidRPr="00BE7E1E">
              <w:rPr>
                <w:rFonts w:eastAsia="Times New Roman"/>
                <w:szCs w:val="22"/>
              </w:rPr>
              <w:t>Keyboard skills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D"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3FF"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0" w14:textId="77777777">
            <w:pPr>
              <w:overflowPunct/>
              <w:autoSpaceDE/>
              <w:autoSpaceDN/>
              <w:adjustRightInd/>
              <w:textAlignment w:val="auto"/>
              <w:rPr>
                <w:rFonts w:eastAsia="Times New Roman"/>
                <w:szCs w:val="22"/>
              </w:rPr>
            </w:pPr>
          </w:p>
        </w:tc>
      </w:tr>
      <w:tr w:rsidRPr="00BE7E1E" w:rsidR="00BE7E1E" w:rsidTr="6208BCBF" w14:paraId="0361E408"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2" w14:textId="77777777">
            <w:pPr>
              <w:overflowPunct/>
              <w:autoSpaceDE/>
              <w:autoSpaceDN/>
              <w:adjustRightInd/>
              <w:textAlignment w:val="auto"/>
              <w:rPr>
                <w:rFonts w:eastAsia="Times New Roman"/>
                <w:szCs w:val="22"/>
              </w:rPr>
            </w:pPr>
            <w:r w:rsidRPr="00BE7E1E">
              <w:rPr>
                <w:rFonts w:eastAsia="Times New Roman"/>
                <w:szCs w:val="22"/>
              </w:rPr>
              <w:t>Accompanying skills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4"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6"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7" w14:textId="77777777">
            <w:pPr>
              <w:overflowPunct/>
              <w:autoSpaceDE/>
              <w:autoSpaceDN/>
              <w:adjustRightInd/>
              <w:textAlignment w:val="auto"/>
              <w:rPr>
                <w:rFonts w:eastAsia="Times New Roman"/>
                <w:szCs w:val="22"/>
              </w:rPr>
            </w:pPr>
          </w:p>
        </w:tc>
      </w:tr>
      <w:tr w:rsidRPr="00BE7E1E" w:rsidR="00BE7E1E" w:rsidTr="6208BCBF" w14:paraId="0361E40F"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9" w14:textId="77777777">
            <w:pPr>
              <w:overflowPunct/>
              <w:autoSpaceDE/>
              <w:autoSpaceDN/>
              <w:adjustRightInd/>
              <w:textAlignment w:val="auto"/>
              <w:rPr>
                <w:rFonts w:eastAsia="Times New Roman"/>
                <w:szCs w:val="22"/>
              </w:rPr>
            </w:pPr>
            <w:r w:rsidRPr="00BE7E1E">
              <w:rPr>
                <w:rFonts w:eastAsia="Times New Roman"/>
                <w:szCs w:val="22"/>
              </w:rPr>
              <w:t>Singing voice / vocal skills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A"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B"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D"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0E" w14:textId="77777777">
            <w:pPr>
              <w:overflowPunct/>
              <w:autoSpaceDE/>
              <w:autoSpaceDN/>
              <w:adjustRightInd/>
              <w:textAlignment w:val="auto"/>
              <w:rPr>
                <w:rFonts w:eastAsia="Times New Roman"/>
                <w:szCs w:val="22"/>
              </w:rPr>
            </w:pPr>
          </w:p>
        </w:tc>
      </w:tr>
      <w:tr w:rsidRPr="00BE7E1E" w:rsidR="00BE7E1E" w:rsidTr="6208BCBF" w14:paraId="0361E416"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0" w14:textId="77777777">
            <w:pPr>
              <w:overflowPunct/>
              <w:autoSpaceDE/>
              <w:autoSpaceDN/>
              <w:adjustRightInd/>
              <w:textAlignment w:val="auto"/>
              <w:rPr>
                <w:rFonts w:eastAsia="Times New Roman"/>
                <w:szCs w:val="22"/>
              </w:rPr>
            </w:pPr>
            <w:r w:rsidRPr="00BE7E1E">
              <w:rPr>
                <w:rFonts w:eastAsia="Times New Roman"/>
                <w:szCs w:val="22"/>
              </w:rPr>
              <w:t>Composing (any style)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4"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5" w14:textId="77777777">
            <w:pPr>
              <w:overflowPunct/>
              <w:autoSpaceDE/>
              <w:autoSpaceDN/>
              <w:adjustRightInd/>
              <w:textAlignment w:val="auto"/>
              <w:rPr>
                <w:rFonts w:eastAsia="Times New Roman"/>
                <w:szCs w:val="22"/>
              </w:rPr>
            </w:pPr>
          </w:p>
        </w:tc>
      </w:tr>
      <w:tr w:rsidRPr="00BE7E1E" w:rsidR="00BE7E1E" w:rsidTr="6208BCBF" w14:paraId="0361E41D"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7" w14:textId="77777777">
            <w:pPr>
              <w:overflowPunct/>
              <w:autoSpaceDE/>
              <w:autoSpaceDN/>
              <w:adjustRightInd/>
              <w:textAlignment w:val="auto"/>
              <w:rPr>
                <w:rFonts w:eastAsia="Times New Roman"/>
                <w:szCs w:val="22"/>
              </w:rPr>
            </w:pPr>
            <w:r w:rsidRPr="00BE7E1E">
              <w:rPr>
                <w:rFonts w:eastAsia="Times New Roman"/>
                <w:szCs w:val="22"/>
              </w:rPr>
              <w:t>Improvising (any style)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8"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9"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A"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B"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C" w14:textId="77777777">
            <w:pPr>
              <w:overflowPunct/>
              <w:autoSpaceDE/>
              <w:autoSpaceDN/>
              <w:adjustRightInd/>
              <w:textAlignment w:val="auto"/>
              <w:rPr>
                <w:rFonts w:eastAsia="Times New Roman"/>
                <w:szCs w:val="22"/>
              </w:rPr>
            </w:pPr>
          </w:p>
        </w:tc>
      </w:tr>
      <w:tr w:rsidRPr="00BE7E1E" w:rsidR="00BE7E1E" w:rsidTr="6208BCBF" w14:paraId="0361E424"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E" w14:textId="77777777">
            <w:pPr>
              <w:overflowPunct/>
              <w:autoSpaceDE/>
              <w:autoSpaceDN/>
              <w:adjustRightInd/>
              <w:textAlignment w:val="auto"/>
              <w:rPr>
                <w:rFonts w:eastAsia="Times New Roman"/>
                <w:szCs w:val="22"/>
              </w:rPr>
            </w:pPr>
            <w:r w:rsidRPr="00BE7E1E">
              <w:rPr>
                <w:rFonts w:eastAsia="Times New Roman"/>
                <w:szCs w:val="22"/>
              </w:rPr>
              <w:t>Arranging</w:t>
            </w:r>
            <w:r w:rsidR="00B36D87">
              <w:rPr>
                <w:rFonts w:eastAsia="Times New Roman"/>
                <w:szCs w:val="22"/>
              </w:rPr>
              <w:t xml:space="preserve"> music (any ensemble)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1F"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2"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3" w14:textId="77777777">
            <w:pPr>
              <w:overflowPunct/>
              <w:autoSpaceDE/>
              <w:autoSpaceDN/>
              <w:adjustRightInd/>
              <w:textAlignment w:val="auto"/>
              <w:rPr>
                <w:rFonts w:eastAsia="Times New Roman"/>
                <w:szCs w:val="22"/>
              </w:rPr>
            </w:pPr>
          </w:p>
        </w:tc>
      </w:tr>
      <w:tr w:rsidRPr="00BE7E1E" w:rsidR="00BE7E1E" w:rsidTr="6208BCBF" w14:paraId="0361E42B"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5" w14:textId="77777777">
            <w:pPr>
              <w:overflowPunct/>
              <w:autoSpaceDE/>
              <w:autoSpaceDN/>
              <w:adjustRightInd/>
              <w:textAlignment w:val="auto"/>
              <w:rPr>
                <w:rFonts w:eastAsia="Times New Roman"/>
                <w:szCs w:val="22"/>
              </w:rPr>
            </w:pPr>
            <w:r w:rsidRPr="00BE7E1E">
              <w:rPr>
                <w:rFonts w:eastAsia="Times New Roman"/>
                <w:szCs w:val="22"/>
              </w:rPr>
              <w:t xml:space="preserve">Grade </w:t>
            </w:r>
            <w:r w:rsidR="00B36D87">
              <w:rPr>
                <w:rFonts w:eastAsia="Times New Roman"/>
                <w:szCs w:val="22"/>
              </w:rPr>
              <w:t>5</w:t>
            </w:r>
            <w:r w:rsidRPr="00BE7E1E">
              <w:rPr>
                <w:rFonts w:eastAsia="Times New Roman"/>
                <w:szCs w:val="22"/>
              </w:rPr>
              <w:t xml:space="preserve"> theory</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6"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8"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9"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A" w14:textId="77777777">
            <w:pPr>
              <w:overflowPunct/>
              <w:autoSpaceDE/>
              <w:autoSpaceDN/>
              <w:adjustRightInd/>
              <w:textAlignment w:val="auto"/>
              <w:rPr>
                <w:rFonts w:eastAsia="Times New Roman"/>
                <w:szCs w:val="22"/>
              </w:rPr>
            </w:pPr>
          </w:p>
        </w:tc>
      </w:tr>
      <w:tr w:rsidRPr="00BE7E1E" w:rsidR="00BE7E1E" w:rsidTr="6208BCBF" w14:paraId="0361E432"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C" w14:textId="77777777">
            <w:pPr>
              <w:overflowPunct/>
              <w:autoSpaceDE/>
              <w:autoSpaceDN/>
              <w:adjustRightInd/>
              <w:textAlignment w:val="auto"/>
              <w:rPr>
                <w:rFonts w:eastAsia="Times New Roman"/>
                <w:szCs w:val="22"/>
              </w:rPr>
            </w:pPr>
            <w:r w:rsidRPr="00BE7E1E">
              <w:rPr>
                <w:rFonts w:eastAsia="Times New Roman"/>
                <w:szCs w:val="22"/>
              </w:rPr>
              <w:t xml:space="preserve">Notation (stave, tab, </w:t>
            </w:r>
            <w:r w:rsidR="00B36D87">
              <w:rPr>
                <w:rFonts w:eastAsia="Times New Roman"/>
                <w:szCs w:val="22"/>
              </w:rPr>
              <w:t xml:space="preserve">text based, </w:t>
            </w:r>
            <w:r w:rsidRPr="00BE7E1E">
              <w:rPr>
                <w:rFonts w:eastAsia="Times New Roman"/>
                <w:szCs w:val="22"/>
              </w:rPr>
              <w:t xml:space="preserve">other) </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D"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2F"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0"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1" w14:textId="77777777">
            <w:pPr>
              <w:overflowPunct/>
              <w:autoSpaceDE/>
              <w:autoSpaceDN/>
              <w:adjustRightInd/>
              <w:textAlignment w:val="auto"/>
              <w:rPr>
                <w:rFonts w:eastAsia="Times New Roman"/>
                <w:szCs w:val="22"/>
              </w:rPr>
            </w:pPr>
          </w:p>
        </w:tc>
      </w:tr>
      <w:tr w:rsidRPr="00BE7E1E" w:rsidR="00BE7E1E" w:rsidTr="6208BCBF" w14:paraId="0361E439"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3" w14:textId="77777777">
            <w:pPr>
              <w:overflowPunct/>
              <w:autoSpaceDE/>
              <w:autoSpaceDN/>
              <w:adjustRightInd/>
              <w:textAlignment w:val="auto"/>
              <w:rPr>
                <w:rFonts w:eastAsia="Times New Roman"/>
                <w:szCs w:val="22"/>
              </w:rPr>
            </w:pPr>
            <w:r w:rsidRPr="00BE7E1E">
              <w:rPr>
                <w:rFonts w:eastAsia="Times New Roman"/>
                <w:szCs w:val="22"/>
              </w:rPr>
              <w:t xml:space="preserve">Harmony </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4"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6"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7"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8" w14:textId="77777777">
            <w:pPr>
              <w:overflowPunct/>
              <w:autoSpaceDE/>
              <w:autoSpaceDN/>
              <w:adjustRightInd/>
              <w:textAlignment w:val="auto"/>
              <w:rPr>
                <w:rFonts w:eastAsia="Times New Roman"/>
                <w:szCs w:val="22"/>
              </w:rPr>
            </w:pPr>
          </w:p>
        </w:tc>
      </w:tr>
      <w:tr w:rsidRPr="00BE7E1E" w:rsidR="00BE7E1E" w:rsidTr="6208BCBF" w14:paraId="0361E440"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A" w14:textId="77777777">
            <w:pPr>
              <w:overflowPunct/>
              <w:autoSpaceDE/>
              <w:autoSpaceDN/>
              <w:adjustRightInd/>
              <w:textAlignment w:val="auto"/>
              <w:rPr>
                <w:rFonts w:eastAsia="Times New Roman"/>
                <w:szCs w:val="22"/>
              </w:rPr>
            </w:pPr>
            <w:r w:rsidRPr="00BE7E1E">
              <w:rPr>
                <w:rFonts w:eastAsia="Times New Roman"/>
                <w:szCs w:val="22"/>
              </w:rPr>
              <w:t xml:space="preserve">Harmonic styles (e.g. Bach chorales, Haydn string quartets) </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B"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D"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E"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3F" w14:textId="77777777">
            <w:pPr>
              <w:overflowPunct/>
              <w:autoSpaceDE/>
              <w:autoSpaceDN/>
              <w:adjustRightInd/>
              <w:textAlignment w:val="auto"/>
              <w:rPr>
                <w:rFonts w:eastAsia="Times New Roman"/>
                <w:szCs w:val="22"/>
              </w:rPr>
            </w:pPr>
          </w:p>
        </w:tc>
      </w:tr>
      <w:tr w:rsidRPr="00BE7E1E" w:rsidR="00BE7E1E" w:rsidTr="6208BCBF" w14:paraId="0361E447"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1" w14:textId="77777777">
            <w:pPr>
              <w:overflowPunct/>
              <w:autoSpaceDE/>
              <w:autoSpaceDN/>
              <w:adjustRightInd/>
              <w:textAlignment w:val="auto"/>
              <w:rPr>
                <w:rFonts w:eastAsia="Times New Roman"/>
                <w:szCs w:val="22"/>
              </w:rPr>
            </w:pPr>
            <w:r w:rsidRPr="00BE7E1E">
              <w:rPr>
                <w:rFonts w:eastAsia="Times New Roman"/>
                <w:szCs w:val="22"/>
              </w:rPr>
              <w:t>Musical analysis (written</w:t>
            </w:r>
            <w:r w:rsidR="00CB0AFD">
              <w:rPr>
                <w:rFonts w:eastAsia="Times New Roman"/>
                <w:szCs w:val="22"/>
              </w:rPr>
              <w:t xml:space="preserve"> or verbal</w:t>
            </w:r>
            <w:r w:rsidRPr="00BE7E1E">
              <w:rPr>
                <w:rFonts w:eastAsia="Times New Roman"/>
                <w:szCs w:val="22"/>
              </w:rPr>
              <w:t>)</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4"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5"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6" w14:textId="77777777">
            <w:pPr>
              <w:overflowPunct/>
              <w:autoSpaceDE/>
              <w:autoSpaceDN/>
              <w:adjustRightInd/>
              <w:textAlignment w:val="auto"/>
              <w:rPr>
                <w:rFonts w:eastAsia="Times New Roman"/>
                <w:szCs w:val="22"/>
              </w:rPr>
            </w:pPr>
          </w:p>
        </w:tc>
      </w:tr>
      <w:tr w:rsidRPr="00BE7E1E" w:rsidR="00BE7E1E" w:rsidTr="6208BCBF" w14:paraId="0361E44E"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8" w14:textId="77777777">
            <w:pPr>
              <w:overflowPunct/>
              <w:autoSpaceDE/>
              <w:autoSpaceDN/>
              <w:adjustRightInd/>
              <w:textAlignment w:val="auto"/>
              <w:rPr>
                <w:rFonts w:eastAsia="Times New Roman"/>
                <w:szCs w:val="22"/>
              </w:rPr>
            </w:pPr>
            <w:r w:rsidRPr="00BE7E1E">
              <w:rPr>
                <w:rFonts w:eastAsia="Times New Roman"/>
                <w:szCs w:val="22"/>
              </w:rPr>
              <w:t>Aural skills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9"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A"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B"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C"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D" w14:textId="77777777">
            <w:pPr>
              <w:overflowPunct/>
              <w:autoSpaceDE/>
              <w:autoSpaceDN/>
              <w:adjustRightInd/>
              <w:textAlignment w:val="auto"/>
              <w:rPr>
                <w:rFonts w:eastAsia="Times New Roman"/>
                <w:szCs w:val="22"/>
              </w:rPr>
            </w:pPr>
          </w:p>
        </w:tc>
      </w:tr>
      <w:tr w:rsidRPr="00BE7E1E" w:rsidR="00BE7E1E" w:rsidTr="6208BCBF" w14:paraId="0361E455"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4F" w14:textId="77777777">
            <w:pPr>
              <w:overflowPunct/>
              <w:autoSpaceDE/>
              <w:autoSpaceDN/>
              <w:adjustRightInd/>
              <w:textAlignment w:val="auto"/>
              <w:rPr>
                <w:rFonts w:eastAsia="Times New Roman"/>
                <w:szCs w:val="22"/>
              </w:rPr>
            </w:pPr>
            <w:r w:rsidRPr="00BE7E1E">
              <w:rPr>
                <w:rFonts w:eastAsia="Times New Roman"/>
                <w:szCs w:val="22"/>
              </w:rPr>
              <w:t>Aesthetics (e.g. artistic values)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3"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4" w14:textId="77777777">
            <w:pPr>
              <w:overflowPunct/>
              <w:autoSpaceDE/>
              <w:autoSpaceDN/>
              <w:adjustRightInd/>
              <w:textAlignment w:val="auto"/>
              <w:rPr>
                <w:rFonts w:eastAsia="Times New Roman"/>
                <w:szCs w:val="22"/>
              </w:rPr>
            </w:pPr>
          </w:p>
        </w:tc>
      </w:tr>
      <w:tr w:rsidRPr="00BE7E1E" w:rsidR="00BE7E1E" w:rsidTr="6208BCBF" w14:paraId="0361E45C"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6" w14:textId="77777777">
            <w:pPr>
              <w:overflowPunct/>
              <w:autoSpaceDE/>
              <w:autoSpaceDN/>
              <w:adjustRightInd/>
              <w:textAlignment w:val="auto"/>
              <w:rPr>
                <w:rFonts w:eastAsia="Times New Roman"/>
                <w:szCs w:val="22"/>
              </w:rPr>
            </w:pPr>
            <w:r w:rsidRPr="00BE7E1E">
              <w:rPr>
                <w:rFonts w:eastAsia="Times New Roman"/>
                <w:szCs w:val="22"/>
              </w:rPr>
              <w:t>Jazz (any style)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8"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9"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A"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B" w14:textId="77777777">
            <w:pPr>
              <w:overflowPunct/>
              <w:autoSpaceDE/>
              <w:autoSpaceDN/>
              <w:adjustRightInd/>
              <w:textAlignment w:val="auto"/>
              <w:rPr>
                <w:rFonts w:eastAsia="Times New Roman"/>
                <w:szCs w:val="22"/>
              </w:rPr>
            </w:pPr>
          </w:p>
        </w:tc>
      </w:tr>
      <w:tr w:rsidRPr="00BE7E1E" w:rsidR="00BE7E1E" w:rsidTr="6208BCBF" w14:paraId="0361E463"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D" w14:textId="77777777">
            <w:pPr>
              <w:overflowPunct/>
              <w:autoSpaceDE/>
              <w:autoSpaceDN/>
              <w:adjustRightInd/>
              <w:textAlignment w:val="auto"/>
              <w:rPr>
                <w:rFonts w:eastAsia="Times New Roman"/>
                <w:szCs w:val="22"/>
              </w:rPr>
            </w:pPr>
            <w:r w:rsidRPr="00BE7E1E">
              <w:rPr>
                <w:rFonts w:eastAsia="Times New Roman"/>
                <w:szCs w:val="22"/>
              </w:rPr>
              <w:t>Blues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5F"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1"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2" w14:textId="77777777">
            <w:pPr>
              <w:overflowPunct/>
              <w:autoSpaceDE/>
              <w:autoSpaceDN/>
              <w:adjustRightInd/>
              <w:textAlignment w:val="auto"/>
              <w:rPr>
                <w:rFonts w:eastAsia="Times New Roman"/>
                <w:szCs w:val="22"/>
              </w:rPr>
            </w:pPr>
          </w:p>
        </w:tc>
      </w:tr>
      <w:tr w:rsidRPr="00BE7E1E" w:rsidR="00BE7E1E" w:rsidTr="6208BCBF" w14:paraId="0361E46A"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4" w14:textId="77777777">
            <w:pPr>
              <w:overflowPunct/>
              <w:autoSpaceDE/>
              <w:autoSpaceDN/>
              <w:adjustRightInd/>
              <w:textAlignment w:val="auto"/>
              <w:rPr>
                <w:rFonts w:eastAsia="Times New Roman"/>
                <w:szCs w:val="22"/>
              </w:rPr>
            </w:pPr>
            <w:r w:rsidRPr="00BE7E1E">
              <w:rPr>
                <w:rFonts w:eastAsia="Times New Roman"/>
                <w:szCs w:val="22"/>
              </w:rPr>
              <w:t>Folk music (any style)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6"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8"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9" w14:textId="77777777">
            <w:pPr>
              <w:overflowPunct/>
              <w:autoSpaceDE/>
              <w:autoSpaceDN/>
              <w:adjustRightInd/>
              <w:textAlignment w:val="auto"/>
              <w:rPr>
                <w:rFonts w:eastAsia="Times New Roman"/>
                <w:szCs w:val="22"/>
              </w:rPr>
            </w:pPr>
          </w:p>
        </w:tc>
      </w:tr>
      <w:tr w:rsidRPr="00BE7E1E" w:rsidR="00BE7E1E" w:rsidTr="6208BCBF" w14:paraId="0361E471"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B" w14:textId="77777777">
            <w:pPr>
              <w:overflowPunct/>
              <w:autoSpaceDE/>
              <w:autoSpaceDN/>
              <w:adjustRightInd/>
              <w:textAlignment w:val="auto"/>
              <w:rPr>
                <w:rFonts w:eastAsia="Times New Roman"/>
                <w:szCs w:val="22"/>
              </w:rPr>
            </w:pPr>
            <w:r w:rsidRPr="00BE7E1E">
              <w:rPr>
                <w:rFonts w:eastAsia="Times New Roman"/>
                <w:szCs w:val="22"/>
              </w:rPr>
              <w:t>Pop (any style)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D"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6F"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0" w14:textId="77777777">
            <w:pPr>
              <w:overflowPunct/>
              <w:autoSpaceDE/>
              <w:autoSpaceDN/>
              <w:adjustRightInd/>
              <w:textAlignment w:val="auto"/>
              <w:rPr>
                <w:rFonts w:eastAsia="Times New Roman"/>
                <w:szCs w:val="22"/>
              </w:rPr>
            </w:pPr>
          </w:p>
        </w:tc>
      </w:tr>
      <w:tr w:rsidRPr="00BE7E1E" w:rsidR="00BE7E1E" w:rsidTr="6208BCBF" w14:paraId="0361E478"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2" w14:textId="77777777">
            <w:pPr>
              <w:overflowPunct/>
              <w:autoSpaceDE/>
              <w:autoSpaceDN/>
              <w:adjustRightInd/>
              <w:textAlignment w:val="auto"/>
              <w:rPr>
                <w:rFonts w:eastAsia="Times New Roman"/>
                <w:szCs w:val="22"/>
              </w:rPr>
            </w:pPr>
            <w:r w:rsidRPr="00BE7E1E">
              <w:rPr>
                <w:rFonts w:eastAsia="Times New Roman"/>
                <w:szCs w:val="22"/>
              </w:rPr>
              <w:t>Indian music</w:t>
            </w:r>
            <w:r w:rsidR="00B36D87">
              <w:rPr>
                <w:rFonts w:eastAsia="Times New Roman"/>
                <w:szCs w:val="22"/>
              </w:rPr>
              <w:t xml:space="preserve"> (state specific area)</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4"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6"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7" w14:textId="77777777">
            <w:pPr>
              <w:overflowPunct/>
              <w:autoSpaceDE/>
              <w:autoSpaceDN/>
              <w:adjustRightInd/>
              <w:textAlignment w:val="auto"/>
              <w:rPr>
                <w:rFonts w:eastAsia="Times New Roman"/>
                <w:szCs w:val="22"/>
              </w:rPr>
            </w:pPr>
          </w:p>
        </w:tc>
      </w:tr>
      <w:tr w:rsidRPr="00BE7E1E" w:rsidR="00BE7E1E" w:rsidTr="6208BCBF" w14:paraId="0361E47F"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9" w14:textId="77777777">
            <w:pPr>
              <w:overflowPunct/>
              <w:autoSpaceDE/>
              <w:autoSpaceDN/>
              <w:adjustRightInd/>
              <w:textAlignment w:val="auto"/>
              <w:rPr>
                <w:rFonts w:eastAsia="Times New Roman"/>
                <w:szCs w:val="22"/>
              </w:rPr>
            </w:pPr>
            <w:r w:rsidRPr="00BE7E1E">
              <w:rPr>
                <w:rFonts w:eastAsia="Times New Roman"/>
                <w:szCs w:val="22"/>
              </w:rPr>
              <w:t>African music</w:t>
            </w:r>
            <w:r w:rsidR="00CB0AFD">
              <w:rPr>
                <w:rFonts w:eastAsia="Times New Roman"/>
                <w:szCs w:val="22"/>
              </w:rPr>
              <w:t xml:space="preserve"> (state specific area)</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A"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B"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D"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7E" w14:textId="77777777">
            <w:pPr>
              <w:overflowPunct/>
              <w:autoSpaceDE/>
              <w:autoSpaceDN/>
              <w:adjustRightInd/>
              <w:textAlignment w:val="auto"/>
              <w:rPr>
                <w:rFonts w:eastAsia="Times New Roman"/>
                <w:szCs w:val="22"/>
              </w:rPr>
            </w:pPr>
          </w:p>
        </w:tc>
      </w:tr>
      <w:tr w:rsidRPr="00BE7E1E" w:rsidR="00BE7E1E" w:rsidTr="6208BCBF" w14:paraId="0361E486"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0" w14:textId="77777777">
            <w:pPr>
              <w:overflowPunct/>
              <w:autoSpaceDE/>
              <w:autoSpaceDN/>
              <w:adjustRightInd/>
              <w:textAlignment w:val="auto"/>
              <w:rPr>
                <w:rFonts w:eastAsia="Times New Roman"/>
                <w:szCs w:val="22"/>
              </w:rPr>
            </w:pPr>
            <w:r w:rsidRPr="00BE7E1E">
              <w:rPr>
                <w:rFonts w:eastAsia="Times New Roman"/>
                <w:szCs w:val="22"/>
              </w:rPr>
              <w:t>Caribbean music</w:t>
            </w:r>
            <w:r w:rsidR="00CB0AFD">
              <w:rPr>
                <w:rFonts w:eastAsia="Times New Roman"/>
                <w:szCs w:val="22"/>
              </w:rPr>
              <w:t xml:space="preserve"> (state specific area)</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4"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5" w14:textId="77777777">
            <w:pPr>
              <w:overflowPunct/>
              <w:autoSpaceDE/>
              <w:autoSpaceDN/>
              <w:adjustRightInd/>
              <w:textAlignment w:val="auto"/>
              <w:rPr>
                <w:rFonts w:eastAsia="Times New Roman"/>
                <w:szCs w:val="22"/>
              </w:rPr>
            </w:pPr>
          </w:p>
        </w:tc>
      </w:tr>
      <w:tr w:rsidRPr="00BE7E1E" w:rsidR="00BE7E1E" w:rsidTr="6208BCBF" w14:paraId="0361E48D"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7" w14:textId="77777777">
            <w:pPr>
              <w:overflowPunct/>
              <w:autoSpaceDE/>
              <w:autoSpaceDN/>
              <w:adjustRightInd/>
              <w:textAlignment w:val="auto"/>
              <w:rPr>
                <w:rFonts w:eastAsia="Times New Roman"/>
                <w:szCs w:val="22"/>
              </w:rPr>
            </w:pPr>
            <w:r w:rsidRPr="00BE7E1E">
              <w:rPr>
                <w:rFonts w:eastAsia="Times New Roman"/>
                <w:szCs w:val="22"/>
              </w:rPr>
              <w:t>Latin American music</w:t>
            </w:r>
            <w:r w:rsidR="00CB0AFD">
              <w:rPr>
                <w:rFonts w:eastAsia="Times New Roman"/>
                <w:szCs w:val="22"/>
              </w:rPr>
              <w:t xml:space="preserve"> (state specific area)</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8"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9"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A"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B"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C" w14:textId="77777777">
            <w:pPr>
              <w:overflowPunct/>
              <w:autoSpaceDE/>
              <w:autoSpaceDN/>
              <w:adjustRightInd/>
              <w:textAlignment w:val="auto"/>
              <w:rPr>
                <w:rFonts w:eastAsia="Times New Roman"/>
                <w:szCs w:val="22"/>
              </w:rPr>
            </w:pPr>
          </w:p>
        </w:tc>
      </w:tr>
      <w:tr w:rsidRPr="00BE7E1E" w:rsidR="00BE7E1E" w:rsidTr="6208BCBF" w14:paraId="0361E494"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E" w14:textId="77777777">
            <w:pPr>
              <w:tabs>
                <w:tab w:val="left" w:pos="720"/>
                <w:tab w:val="center" w:pos="4153"/>
                <w:tab w:val="right" w:pos="8306"/>
              </w:tabs>
              <w:overflowPunct/>
              <w:autoSpaceDE/>
              <w:autoSpaceDN/>
              <w:adjustRightInd/>
              <w:textAlignment w:val="auto"/>
              <w:rPr>
                <w:rFonts w:eastAsia="Times New Roman"/>
                <w:szCs w:val="22"/>
              </w:rPr>
            </w:pPr>
            <w:r w:rsidRPr="00BE7E1E">
              <w:rPr>
                <w:rFonts w:eastAsia="Times New Roman"/>
                <w:szCs w:val="22"/>
              </w:rPr>
              <w:t>Chinese / Japanese music</w:t>
            </w:r>
            <w:r w:rsidR="00CB0AFD">
              <w:rPr>
                <w:rFonts w:eastAsia="Times New Roman"/>
                <w:szCs w:val="22"/>
              </w:rPr>
              <w:t xml:space="preserve"> (state specific area)</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8F"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2"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3" w14:textId="77777777">
            <w:pPr>
              <w:overflowPunct/>
              <w:autoSpaceDE/>
              <w:autoSpaceDN/>
              <w:adjustRightInd/>
              <w:textAlignment w:val="auto"/>
              <w:rPr>
                <w:rFonts w:eastAsia="Times New Roman"/>
                <w:szCs w:val="22"/>
              </w:rPr>
            </w:pPr>
          </w:p>
        </w:tc>
      </w:tr>
      <w:tr w:rsidRPr="00BE7E1E" w:rsidR="00BE7E1E" w:rsidTr="6208BCBF" w14:paraId="0361E49B"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5" w14:textId="77777777">
            <w:pPr>
              <w:overflowPunct/>
              <w:autoSpaceDE/>
              <w:autoSpaceDN/>
              <w:adjustRightInd/>
              <w:textAlignment w:val="auto"/>
              <w:rPr>
                <w:rFonts w:eastAsia="Times New Roman"/>
                <w:szCs w:val="22"/>
              </w:rPr>
            </w:pPr>
            <w:r w:rsidRPr="00BE7E1E">
              <w:rPr>
                <w:rFonts w:eastAsia="Times New Roman"/>
                <w:szCs w:val="22"/>
              </w:rPr>
              <w:lastRenderedPageBreak/>
              <w:t>Gamelan</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6"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8"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9"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A" w14:textId="77777777">
            <w:pPr>
              <w:overflowPunct/>
              <w:autoSpaceDE/>
              <w:autoSpaceDN/>
              <w:adjustRightInd/>
              <w:textAlignment w:val="auto"/>
              <w:rPr>
                <w:rFonts w:eastAsia="Times New Roman"/>
                <w:szCs w:val="22"/>
              </w:rPr>
            </w:pPr>
          </w:p>
        </w:tc>
      </w:tr>
      <w:tr w:rsidRPr="00BE7E1E" w:rsidR="00BE7E1E" w:rsidTr="6208BCBF" w14:paraId="0361E4A2"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C" w14:textId="77777777">
            <w:pPr>
              <w:overflowPunct/>
              <w:autoSpaceDE/>
              <w:autoSpaceDN/>
              <w:adjustRightInd/>
              <w:textAlignment w:val="auto"/>
              <w:rPr>
                <w:rFonts w:eastAsia="Times New Roman"/>
                <w:szCs w:val="22"/>
              </w:rPr>
            </w:pPr>
            <w:r w:rsidRPr="00BE7E1E">
              <w:rPr>
                <w:rFonts w:eastAsia="Times New Roman"/>
                <w:szCs w:val="22"/>
              </w:rPr>
              <w:t>Other music</w:t>
            </w:r>
            <w:r w:rsidR="00B36D87">
              <w:rPr>
                <w:rFonts w:eastAsia="Times New Roman"/>
                <w:szCs w:val="22"/>
              </w:rPr>
              <w:t>al cultures</w:t>
            </w:r>
            <w:r w:rsidRPr="00BE7E1E">
              <w:rPr>
                <w:rFonts w:eastAsia="Times New Roman"/>
                <w:szCs w:val="22"/>
              </w:rPr>
              <w:t xml:space="preserve"> (state)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D"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9F"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0"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1" w14:textId="77777777">
            <w:pPr>
              <w:overflowPunct/>
              <w:autoSpaceDE/>
              <w:autoSpaceDN/>
              <w:adjustRightInd/>
              <w:textAlignment w:val="auto"/>
              <w:rPr>
                <w:rFonts w:eastAsia="Times New Roman"/>
                <w:szCs w:val="22"/>
              </w:rPr>
            </w:pPr>
          </w:p>
        </w:tc>
      </w:tr>
      <w:tr w:rsidRPr="00BE7E1E" w:rsidR="00BE7E1E" w:rsidTr="6208BCBF" w14:paraId="0361E4A9"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3" w14:textId="77777777">
            <w:pPr>
              <w:overflowPunct/>
              <w:autoSpaceDE/>
              <w:autoSpaceDN/>
              <w:adjustRightInd/>
              <w:textAlignment w:val="auto"/>
              <w:rPr>
                <w:rFonts w:eastAsia="Times New Roman"/>
                <w:szCs w:val="22"/>
              </w:rPr>
            </w:pPr>
            <w:r w:rsidRPr="00BE7E1E">
              <w:rPr>
                <w:rFonts w:eastAsia="Times New Roman"/>
                <w:szCs w:val="22"/>
              </w:rPr>
              <w:t>Medieval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4"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6"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7"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8" w14:textId="77777777">
            <w:pPr>
              <w:overflowPunct/>
              <w:autoSpaceDE/>
              <w:autoSpaceDN/>
              <w:adjustRightInd/>
              <w:textAlignment w:val="auto"/>
              <w:rPr>
                <w:rFonts w:eastAsia="Times New Roman"/>
                <w:szCs w:val="22"/>
              </w:rPr>
            </w:pPr>
          </w:p>
        </w:tc>
      </w:tr>
      <w:tr w:rsidRPr="00BE7E1E" w:rsidR="00BE7E1E" w:rsidTr="6208BCBF" w14:paraId="0361E4B0"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A" w14:textId="77777777">
            <w:pPr>
              <w:overflowPunct/>
              <w:autoSpaceDE/>
              <w:autoSpaceDN/>
              <w:adjustRightInd/>
              <w:textAlignment w:val="auto"/>
              <w:rPr>
                <w:rFonts w:eastAsia="Times New Roman"/>
                <w:szCs w:val="22"/>
              </w:rPr>
            </w:pPr>
            <w:r w:rsidRPr="00BE7E1E">
              <w:rPr>
                <w:rFonts w:eastAsia="Times New Roman"/>
                <w:szCs w:val="22"/>
              </w:rPr>
              <w:t>Renaissance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B"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D"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E"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AF" w14:textId="77777777">
            <w:pPr>
              <w:overflowPunct/>
              <w:autoSpaceDE/>
              <w:autoSpaceDN/>
              <w:adjustRightInd/>
              <w:textAlignment w:val="auto"/>
              <w:rPr>
                <w:rFonts w:eastAsia="Times New Roman"/>
                <w:szCs w:val="22"/>
              </w:rPr>
            </w:pPr>
          </w:p>
        </w:tc>
      </w:tr>
      <w:tr w:rsidRPr="00BE7E1E" w:rsidR="00BE7E1E" w:rsidTr="6208BCBF" w14:paraId="0361E4B7"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1" w14:textId="77777777">
            <w:pPr>
              <w:overflowPunct/>
              <w:autoSpaceDE/>
              <w:autoSpaceDN/>
              <w:adjustRightInd/>
              <w:textAlignment w:val="auto"/>
              <w:rPr>
                <w:rFonts w:eastAsia="Times New Roman"/>
                <w:szCs w:val="22"/>
              </w:rPr>
            </w:pPr>
            <w:r w:rsidRPr="00BE7E1E">
              <w:rPr>
                <w:rFonts w:eastAsia="Times New Roman"/>
                <w:szCs w:val="22"/>
              </w:rPr>
              <w:t>Baroque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4"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5"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6" w14:textId="77777777">
            <w:pPr>
              <w:overflowPunct/>
              <w:autoSpaceDE/>
              <w:autoSpaceDN/>
              <w:adjustRightInd/>
              <w:textAlignment w:val="auto"/>
              <w:rPr>
                <w:rFonts w:eastAsia="Times New Roman"/>
                <w:szCs w:val="22"/>
              </w:rPr>
            </w:pPr>
          </w:p>
        </w:tc>
      </w:tr>
      <w:tr w:rsidRPr="00BE7E1E" w:rsidR="00BE7E1E" w:rsidTr="6208BCBF" w14:paraId="0361E4BE"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8" w14:textId="77777777">
            <w:pPr>
              <w:overflowPunct/>
              <w:autoSpaceDE/>
              <w:autoSpaceDN/>
              <w:adjustRightInd/>
              <w:textAlignment w:val="auto"/>
              <w:rPr>
                <w:rFonts w:eastAsia="Times New Roman"/>
                <w:szCs w:val="22"/>
              </w:rPr>
            </w:pPr>
            <w:r w:rsidRPr="00BE7E1E">
              <w:rPr>
                <w:rFonts w:eastAsia="Times New Roman"/>
                <w:szCs w:val="22"/>
              </w:rPr>
              <w:t>Classical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9"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A"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B"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C"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D" w14:textId="77777777">
            <w:pPr>
              <w:overflowPunct/>
              <w:autoSpaceDE/>
              <w:autoSpaceDN/>
              <w:adjustRightInd/>
              <w:textAlignment w:val="auto"/>
              <w:rPr>
                <w:rFonts w:eastAsia="Times New Roman"/>
                <w:szCs w:val="22"/>
              </w:rPr>
            </w:pPr>
          </w:p>
        </w:tc>
      </w:tr>
      <w:tr w:rsidRPr="00BE7E1E" w:rsidR="00BE7E1E" w:rsidTr="6208BCBF" w14:paraId="0361E4C5"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BF" w14:textId="77777777">
            <w:pPr>
              <w:overflowPunct/>
              <w:autoSpaceDE/>
              <w:autoSpaceDN/>
              <w:adjustRightInd/>
              <w:textAlignment w:val="auto"/>
              <w:rPr>
                <w:rFonts w:eastAsia="Times New Roman"/>
                <w:szCs w:val="22"/>
              </w:rPr>
            </w:pPr>
            <w:r w:rsidRPr="00BE7E1E">
              <w:rPr>
                <w:rFonts w:eastAsia="Times New Roman"/>
                <w:szCs w:val="22"/>
              </w:rPr>
              <w:t>Romantic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3"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4" w14:textId="77777777">
            <w:pPr>
              <w:overflowPunct/>
              <w:autoSpaceDE/>
              <w:autoSpaceDN/>
              <w:adjustRightInd/>
              <w:textAlignment w:val="auto"/>
              <w:rPr>
                <w:rFonts w:eastAsia="Times New Roman"/>
                <w:szCs w:val="22"/>
              </w:rPr>
            </w:pPr>
          </w:p>
        </w:tc>
      </w:tr>
      <w:tr w:rsidRPr="00BE7E1E" w:rsidR="00BE7E1E" w:rsidTr="6208BCBF" w14:paraId="0361E4CC"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6" w14:textId="77777777">
            <w:pPr>
              <w:overflowPunct/>
              <w:autoSpaceDE/>
              <w:autoSpaceDN/>
              <w:adjustRightInd/>
              <w:textAlignment w:val="auto"/>
              <w:rPr>
                <w:rFonts w:eastAsia="Times New Roman"/>
                <w:szCs w:val="22"/>
              </w:rPr>
            </w:pPr>
            <w:r w:rsidRPr="00BE7E1E">
              <w:rPr>
                <w:rFonts w:eastAsia="Times New Roman"/>
                <w:szCs w:val="22"/>
              </w:rPr>
              <w:t>20</w:t>
            </w:r>
            <w:r w:rsidRPr="00BE7E1E">
              <w:rPr>
                <w:rFonts w:eastAsia="Times New Roman"/>
                <w:szCs w:val="22"/>
                <w:vertAlign w:val="superscript"/>
              </w:rPr>
              <w:t>th</w:t>
            </w:r>
            <w:r w:rsidRPr="00BE7E1E">
              <w:rPr>
                <w:rFonts w:eastAsia="Times New Roman"/>
                <w:szCs w:val="22"/>
              </w:rPr>
              <w:t xml:space="preserve"> / 21st century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8"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9"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A"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B" w14:textId="77777777">
            <w:pPr>
              <w:overflowPunct/>
              <w:autoSpaceDE/>
              <w:autoSpaceDN/>
              <w:adjustRightInd/>
              <w:textAlignment w:val="auto"/>
              <w:rPr>
                <w:rFonts w:eastAsia="Times New Roman"/>
                <w:szCs w:val="22"/>
              </w:rPr>
            </w:pPr>
          </w:p>
        </w:tc>
      </w:tr>
      <w:tr w:rsidRPr="00BE7E1E" w:rsidR="00BE7E1E" w:rsidTr="6208BCBF" w14:paraId="0361E4D3"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D" w14:textId="77777777">
            <w:pPr>
              <w:overflowPunct/>
              <w:autoSpaceDE/>
              <w:autoSpaceDN/>
              <w:adjustRightInd/>
              <w:textAlignment w:val="auto"/>
              <w:rPr>
                <w:rFonts w:eastAsia="Times New Roman"/>
                <w:szCs w:val="22"/>
              </w:rPr>
            </w:pPr>
            <w:r w:rsidRPr="00BE7E1E">
              <w:rPr>
                <w:rFonts w:eastAsia="Times New Roman"/>
                <w:szCs w:val="22"/>
              </w:rPr>
              <w:t>Musical textures (polyphonic, homophonic etc.)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CF"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0"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1"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2" w14:textId="77777777">
            <w:pPr>
              <w:overflowPunct/>
              <w:autoSpaceDE/>
              <w:autoSpaceDN/>
              <w:adjustRightInd/>
              <w:textAlignment w:val="auto"/>
              <w:rPr>
                <w:rFonts w:eastAsia="Times New Roman"/>
                <w:szCs w:val="22"/>
              </w:rPr>
            </w:pPr>
          </w:p>
        </w:tc>
      </w:tr>
      <w:tr w:rsidRPr="00BE7E1E" w:rsidR="00BE7E1E" w:rsidTr="6208BCBF" w14:paraId="0361E4DA"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4" w14:textId="77777777">
            <w:pPr>
              <w:overflowPunct/>
              <w:autoSpaceDE/>
              <w:autoSpaceDN/>
              <w:adjustRightInd/>
              <w:textAlignment w:val="auto"/>
              <w:rPr>
                <w:rFonts w:eastAsia="Times New Roman"/>
                <w:szCs w:val="22"/>
              </w:rPr>
            </w:pPr>
            <w:r w:rsidRPr="00BE7E1E">
              <w:rPr>
                <w:rFonts w:eastAsia="Times New Roman"/>
                <w:szCs w:val="22"/>
              </w:rPr>
              <w:t xml:space="preserve">Musical forms, structures and techniques of development </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6"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7"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8"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9" w14:textId="77777777">
            <w:pPr>
              <w:overflowPunct/>
              <w:autoSpaceDE/>
              <w:autoSpaceDN/>
              <w:adjustRightInd/>
              <w:textAlignment w:val="auto"/>
              <w:rPr>
                <w:rFonts w:eastAsia="Times New Roman"/>
                <w:szCs w:val="22"/>
              </w:rPr>
            </w:pPr>
          </w:p>
        </w:tc>
      </w:tr>
      <w:tr w:rsidRPr="00BE7E1E" w:rsidR="00BE7E1E" w:rsidTr="6208BCBF" w14:paraId="0361E4E1"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B" w14:textId="77777777">
            <w:pPr>
              <w:overflowPunct/>
              <w:autoSpaceDE/>
              <w:autoSpaceDN/>
              <w:adjustRightInd/>
              <w:textAlignment w:val="auto"/>
              <w:rPr>
                <w:rFonts w:eastAsia="Times New Roman"/>
                <w:szCs w:val="22"/>
              </w:rPr>
            </w:pPr>
            <w:r w:rsidRPr="00BE7E1E">
              <w:rPr>
                <w:rFonts w:eastAsia="Times New Roman"/>
                <w:szCs w:val="22"/>
              </w:rPr>
              <w:t>Teaching individuals in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D"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E"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DF"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0" w14:textId="77777777">
            <w:pPr>
              <w:overflowPunct/>
              <w:autoSpaceDE/>
              <w:autoSpaceDN/>
              <w:adjustRightInd/>
              <w:textAlignment w:val="auto"/>
              <w:rPr>
                <w:rFonts w:eastAsia="Times New Roman"/>
                <w:szCs w:val="22"/>
              </w:rPr>
            </w:pPr>
          </w:p>
        </w:tc>
      </w:tr>
      <w:tr w:rsidRPr="00BE7E1E" w:rsidR="00BE7E1E" w:rsidTr="6208BCBF" w14:paraId="0361E4E8"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2" w14:textId="77777777">
            <w:pPr>
              <w:overflowPunct/>
              <w:autoSpaceDE/>
              <w:autoSpaceDN/>
              <w:adjustRightInd/>
              <w:textAlignment w:val="auto"/>
              <w:rPr>
                <w:rFonts w:eastAsia="Times New Roman"/>
                <w:szCs w:val="22"/>
              </w:rPr>
            </w:pPr>
            <w:r w:rsidRPr="00BE7E1E">
              <w:rPr>
                <w:rFonts w:eastAsia="Times New Roman"/>
                <w:szCs w:val="22"/>
              </w:rPr>
              <w:t>Teaching groups in music</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4"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5"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6"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7" w14:textId="77777777">
            <w:pPr>
              <w:overflowPunct/>
              <w:autoSpaceDE/>
              <w:autoSpaceDN/>
              <w:adjustRightInd/>
              <w:textAlignment w:val="auto"/>
              <w:rPr>
                <w:rFonts w:eastAsia="Times New Roman"/>
                <w:szCs w:val="22"/>
              </w:rPr>
            </w:pPr>
          </w:p>
        </w:tc>
      </w:tr>
      <w:tr w:rsidRPr="00BE7E1E" w:rsidR="00BE7E1E" w:rsidTr="6208BCBF" w14:paraId="0361E4EF"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9" w14:textId="77777777">
            <w:pPr>
              <w:overflowPunct/>
              <w:autoSpaceDE/>
              <w:autoSpaceDN/>
              <w:adjustRightInd/>
              <w:textAlignment w:val="auto"/>
              <w:rPr>
                <w:rFonts w:eastAsia="Times New Roman"/>
                <w:szCs w:val="22"/>
              </w:rPr>
            </w:pPr>
            <w:r w:rsidRPr="00BE7E1E">
              <w:rPr>
                <w:rFonts w:eastAsia="Times New Roman"/>
                <w:szCs w:val="22"/>
              </w:rPr>
              <w:t>Community music projects</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A"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B"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C"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D"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EE" w14:textId="77777777">
            <w:pPr>
              <w:overflowPunct/>
              <w:autoSpaceDE/>
              <w:autoSpaceDN/>
              <w:adjustRightInd/>
              <w:textAlignment w:val="auto"/>
              <w:rPr>
                <w:rFonts w:eastAsia="Times New Roman"/>
                <w:szCs w:val="22"/>
              </w:rPr>
            </w:pPr>
          </w:p>
        </w:tc>
      </w:tr>
      <w:tr w:rsidRPr="00BE7E1E" w:rsidR="00BE7E1E" w:rsidTr="6208BCBF" w14:paraId="0361E4F6" w14:textId="77777777">
        <w:trPr>
          <w:trHeight w:val="567"/>
        </w:trPr>
        <w:tc>
          <w:tcPr>
            <w:tcW w:w="4219"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F0" w14:textId="77777777">
            <w:pPr>
              <w:overflowPunct/>
              <w:autoSpaceDE/>
              <w:autoSpaceDN/>
              <w:adjustRightInd/>
              <w:textAlignment w:val="auto"/>
              <w:rPr>
                <w:rFonts w:eastAsia="Times New Roman"/>
                <w:szCs w:val="22"/>
              </w:rPr>
            </w:pPr>
            <w:r w:rsidRPr="00BE7E1E">
              <w:rPr>
                <w:rFonts w:eastAsia="Times New Roman"/>
                <w:szCs w:val="22"/>
              </w:rPr>
              <w:t>Others (state)</w:t>
            </w: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F1"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F2"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F3" w14:textId="77777777">
            <w:pPr>
              <w:overflowPunct/>
              <w:autoSpaceDE/>
              <w:autoSpaceDN/>
              <w:adjustRightInd/>
              <w:textAlignment w:val="auto"/>
              <w:rPr>
                <w:rFonts w:eastAsia="Times New Roman"/>
                <w:szCs w:val="22"/>
              </w:rPr>
            </w:pPr>
          </w:p>
        </w:tc>
        <w:tc>
          <w:tcPr>
            <w:tcW w:w="567"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F4" w14:textId="77777777">
            <w:pPr>
              <w:overflowPunct/>
              <w:autoSpaceDE/>
              <w:autoSpaceDN/>
              <w:adjustRightInd/>
              <w:textAlignment w:val="auto"/>
              <w:rPr>
                <w:rFonts w:eastAsia="Times New Roman"/>
                <w:szCs w:val="22"/>
              </w:rPr>
            </w:pPr>
          </w:p>
        </w:tc>
        <w:tc>
          <w:tcPr>
            <w:tcW w:w="2693" w:type="dxa"/>
            <w:tcBorders>
              <w:top w:val="single" w:color="auto" w:sz="6" w:space="0"/>
              <w:left w:val="single" w:color="auto" w:sz="6" w:space="0"/>
              <w:bottom w:val="single" w:color="auto" w:sz="6" w:space="0"/>
              <w:right w:val="single" w:color="auto" w:sz="6" w:space="0"/>
            </w:tcBorders>
            <w:tcMar/>
            <w:vAlign w:val="center"/>
          </w:tcPr>
          <w:p w:rsidRPr="00BE7E1E" w:rsidR="00BE7E1E" w:rsidP="00BE7E1E" w:rsidRDefault="00BE7E1E" w14:paraId="0361E4F5" w14:textId="77777777">
            <w:pPr>
              <w:overflowPunct/>
              <w:autoSpaceDE/>
              <w:autoSpaceDN/>
              <w:adjustRightInd/>
              <w:textAlignment w:val="auto"/>
              <w:rPr>
                <w:rFonts w:eastAsia="Times New Roman"/>
                <w:szCs w:val="22"/>
              </w:rPr>
            </w:pPr>
          </w:p>
        </w:tc>
      </w:tr>
    </w:tbl>
    <w:p w:rsidRPr="00BE7E1E" w:rsidR="00BE7E1E" w:rsidP="00BE7E1E" w:rsidRDefault="00BE7E1E" w14:paraId="0361E4F7" w14:textId="77777777">
      <w:pPr>
        <w:overflowPunct/>
        <w:autoSpaceDE/>
        <w:autoSpaceDN/>
        <w:adjustRightInd/>
        <w:textAlignment w:val="auto"/>
        <w:rPr>
          <w:rFonts w:eastAsia="Times New Roman"/>
          <w:sz w:val="20"/>
        </w:rPr>
      </w:pPr>
    </w:p>
    <w:p w:rsidRPr="00BE7E1E" w:rsidR="00BE7E1E" w:rsidP="00BE7E1E" w:rsidRDefault="00BE7E1E" w14:paraId="0361E4F8" w14:textId="77777777">
      <w:pPr>
        <w:overflowPunct/>
        <w:autoSpaceDE/>
        <w:autoSpaceDN/>
        <w:adjustRightInd/>
        <w:textAlignment w:val="auto"/>
        <w:rPr>
          <w:rFonts w:eastAsia="Times New Roman"/>
          <w:b/>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9"/>
        <w:gridCol w:w="585"/>
        <w:gridCol w:w="586"/>
        <w:gridCol w:w="585"/>
        <w:gridCol w:w="586"/>
        <w:gridCol w:w="2619"/>
      </w:tblGrid>
      <w:tr w:rsidRPr="00BE7E1E" w:rsidR="00BE7E1E" w:rsidTr="6208BCBF" w14:paraId="0361E500" w14:textId="77777777">
        <w:tc>
          <w:tcPr>
            <w:tcW w:w="4219" w:type="dxa"/>
            <w:tcBorders>
              <w:top w:val="nil"/>
              <w:left w:val="nil"/>
              <w:right w:val="single" w:color="auto" w:sz="4" w:space="0"/>
            </w:tcBorders>
            <w:tcMar/>
          </w:tcPr>
          <w:p w:rsidRPr="00BE7E1E" w:rsidR="00BE7E1E" w:rsidP="00BE7E1E" w:rsidRDefault="00BE7E1E" w14:paraId="0361E4F9" w14:textId="77777777">
            <w:pPr>
              <w:overflowPunct/>
              <w:autoSpaceDE/>
              <w:autoSpaceDN/>
              <w:adjustRightInd/>
              <w:textAlignment w:val="auto"/>
              <w:rPr>
                <w:rFonts w:eastAsia="Times New Roman"/>
                <w:b/>
              </w:rPr>
            </w:pPr>
            <w:r w:rsidRPr="00BE7E1E">
              <w:rPr>
                <w:rFonts w:eastAsia="Times New Roman"/>
                <w:b/>
              </w:rPr>
              <w:t>Music Technology</w:t>
            </w:r>
          </w:p>
          <w:p w:rsidRPr="00BE7E1E" w:rsidR="00BE7E1E" w:rsidP="00BE7E1E" w:rsidRDefault="00BE7E1E" w14:paraId="0361E4FA" w14:textId="77777777">
            <w:pPr>
              <w:overflowPunct/>
              <w:autoSpaceDE/>
              <w:autoSpaceDN/>
              <w:adjustRightInd/>
              <w:textAlignment w:val="auto"/>
              <w:rPr>
                <w:rFonts w:eastAsia="Times New Roman"/>
                <w:szCs w:val="22"/>
              </w:rPr>
            </w:pPr>
          </w:p>
        </w:tc>
        <w:tc>
          <w:tcPr>
            <w:tcW w:w="585" w:type="dxa"/>
            <w:tcBorders>
              <w:left w:val="single" w:color="auto" w:sz="4" w:space="0"/>
            </w:tcBorders>
            <w:tcMar/>
          </w:tcPr>
          <w:p w:rsidRPr="00BE7E1E" w:rsidR="00BE7E1E" w:rsidP="00BE7E1E" w:rsidRDefault="00BE7E1E" w14:paraId="0361E4FB" w14:textId="77777777">
            <w:pPr>
              <w:overflowPunct/>
              <w:autoSpaceDE/>
              <w:autoSpaceDN/>
              <w:adjustRightInd/>
              <w:jc w:val="center"/>
              <w:textAlignment w:val="auto"/>
              <w:rPr>
                <w:rFonts w:eastAsia="Times New Roman"/>
                <w:b/>
                <w:szCs w:val="22"/>
              </w:rPr>
            </w:pPr>
            <w:r w:rsidRPr="00BE7E1E">
              <w:rPr>
                <w:rFonts w:eastAsia="Times New Roman"/>
                <w:b/>
                <w:szCs w:val="22"/>
              </w:rPr>
              <w:t>1</w:t>
            </w:r>
          </w:p>
        </w:tc>
        <w:tc>
          <w:tcPr>
            <w:tcW w:w="586" w:type="dxa"/>
            <w:tcMar/>
          </w:tcPr>
          <w:p w:rsidRPr="00BE7E1E" w:rsidR="00BE7E1E" w:rsidP="00BE7E1E" w:rsidRDefault="00BE7E1E" w14:paraId="0361E4FC" w14:textId="77777777">
            <w:pPr>
              <w:overflowPunct/>
              <w:autoSpaceDE/>
              <w:autoSpaceDN/>
              <w:adjustRightInd/>
              <w:jc w:val="center"/>
              <w:textAlignment w:val="auto"/>
              <w:rPr>
                <w:rFonts w:eastAsia="Times New Roman"/>
                <w:b/>
                <w:szCs w:val="22"/>
              </w:rPr>
            </w:pPr>
            <w:r w:rsidRPr="00BE7E1E">
              <w:rPr>
                <w:rFonts w:eastAsia="Times New Roman"/>
                <w:b/>
                <w:szCs w:val="22"/>
              </w:rPr>
              <w:t>2</w:t>
            </w:r>
          </w:p>
        </w:tc>
        <w:tc>
          <w:tcPr>
            <w:tcW w:w="585" w:type="dxa"/>
            <w:tcMar/>
          </w:tcPr>
          <w:p w:rsidRPr="00BE7E1E" w:rsidR="00BE7E1E" w:rsidP="00BE7E1E" w:rsidRDefault="00BE7E1E" w14:paraId="0361E4FD" w14:textId="77777777">
            <w:pPr>
              <w:overflowPunct/>
              <w:autoSpaceDE/>
              <w:autoSpaceDN/>
              <w:adjustRightInd/>
              <w:jc w:val="center"/>
              <w:textAlignment w:val="auto"/>
              <w:rPr>
                <w:rFonts w:eastAsia="Times New Roman"/>
                <w:b/>
                <w:szCs w:val="22"/>
              </w:rPr>
            </w:pPr>
            <w:r w:rsidRPr="00BE7E1E">
              <w:rPr>
                <w:rFonts w:eastAsia="Times New Roman"/>
                <w:b/>
                <w:szCs w:val="22"/>
              </w:rPr>
              <w:t>3</w:t>
            </w:r>
          </w:p>
        </w:tc>
        <w:tc>
          <w:tcPr>
            <w:tcW w:w="586" w:type="dxa"/>
            <w:tcMar/>
          </w:tcPr>
          <w:p w:rsidRPr="00BE7E1E" w:rsidR="00BE7E1E" w:rsidP="00BE7E1E" w:rsidRDefault="00BE7E1E" w14:paraId="0361E4FE" w14:textId="77777777">
            <w:pPr>
              <w:overflowPunct/>
              <w:autoSpaceDE/>
              <w:autoSpaceDN/>
              <w:adjustRightInd/>
              <w:jc w:val="center"/>
              <w:textAlignment w:val="auto"/>
              <w:rPr>
                <w:rFonts w:eastAsia="Times New Roman"/>
                <w:b/>
                <w:szCs w:val="22"/>
              </w:rPr>
            </w:pPr>
            <w:r w:rsidRPr="00BE7E1E">
              <w:rPr>
                <w:rFonts w:eastAsia="Times New Roman"/>
                <w:b/>
                <w:szCs w:val="22"/>
              </w:rPr>
              <w:t>4</w:t>
            </w:r>
          </w:p>
        </w:tc>
        <w:tc>
          <w:tcPr>
            <w:tcW w:w="2619" w:type="dxa"/>
            <w:tcMar/>
          </w:tcPr>
          <w:p w:rsidRPr="00BE7E1E" w:rsidR="00BE7E1E" w:rsidP="6208BCBF" w:rsidRDefault="00BE7E1E" w14:paraId="0361E4FF" w14:textId="3DE9C0CB">
            <w:pPr>
              <w:overflowPunct/>
              <w:autoSpaceDE/>
              <w:autoSpaceDN/>
              <w:adjustRightInd/>
              <w:jc w:val="center"/>
              <w:textAlignment w:val="auto"/>
              <w:rPr>
                <w:rFonts w:eastAsia="Times New Roman"/>
                <w:b w:val="1"/>
                <w:bCs w:val="1"/>
              </w:rPr>
            </w:pPr>
            <w:r w:rsidRPr="6208BCBF" w:rsidR="00BE7E1E">
              <w:rPr>
                <w:rFonts w:eastAsia="Times New Roman"/>
                <w:b w:val="1"/>
                <w:bCs w:val="1"/>
              </w:rPr>
              <w:t>Add</w:t>
            </w:r>
            <w:r w:rsidRPr="6208BCBF" w:rsidR="3596EED6">
              <w:rPr>
                <w:rFonts w:eastAsia="Times New Roman"/>
                <w:b w:val="1"/>
                <w:bCs w:val="1"/>
              </w:rPr>
              <w:t xml:space="preserve"> detail if possible</w:t>
            </w:r>
          </w:p>
        </w:tc>
      </w:tr>
      <w:tr w:rsidRPr="00BE7E1E" w:rsidR="00BE7E1E" w:rsidTr="6208BCBF" w14:paraId="0361E507"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1" w14:textId="77777777">
            <w:pPr>
              <w:overflowPunct/>
              <w:autoSpaceDE/>
              <w:autoSpaceDN/>
              <w:adjustRightInd/>
              <w:textAlignment w:val="auto"/>
              <w:rPr>
                <w:rFonts w:eastAsia="Times New Roman"/>
              </w:rPr>
            </w:pPr>
            <w:r w:rsidRPr="00BE7E1E">
              <w:rPr>
                <w:rFonts w:eastAsia="Times New Roman"/>
              </w:rPr>
              <w:t>Electronic keyboards</w:t>
            </w:r>
            <w:r w:rsidR="00CB0AFD">
              <w:rPr>
                <w:rFonts w:eastAsia="Times New Roman"/>
              </w:rPr>
              <w:t>/MIDI controllers</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2"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3"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4"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5"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6" w14:textId="77777777">
            <w:pPr>
              <w:overflowPunct/>
              <w:autoSpaceDE/>
              <w:autoSpaceDN/>
              <w:adjustRightInd/>
              <w:textAlignment w:val="auto"/>
              <w:rPr>
                <w:rFonts w:eastAsia="Times New Roman"/>
                <w:b/>
              </w:rPr>
            </w:pPr>
          </w:p>
        </w:tc>
      </w:tr>
      <w:tr w:rsidRPr="00BE7E1E" w:rsidR="00BE7E1E" w:rsidTr="6208BCBF" w14:paraId="0361E50E"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8" w14:textId="77777777">
            <w:pPr>
              <w:overflowPunct/>
              <w:autoSpaceDE/>
              <w:autoSpaceDN/>
              <w:adjustRightInd/>
              <w:textAlignment w:val="auto"/>
              <w:rPr>
                <w:rFonts w:eastAsia="Times New Roman"/>
                <w:b/>
              </w:rPr>
            </w:pPr>
            <w:r w:rsidRPr="00BE7E1E">
              <w:rPr>
                <w:rFonts w:eastAsia="Times New Roman"/>
              </w:rPr>
              <w:t>Synthesizers</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9"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A"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B"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C"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D" w14:textId="77777777">
            <w:pPr>
              <w:overflowPunct/>
              <w:autoSpaceDE/>
              <w:autoSpaceDN/>
              <w:adjustRightInd/>
              <w:textAlignment w:val="auto"/>
              <w:rPr>
                <w:rFonts w:eastAsia="Times New Roman"/>
                <w:b/>
              </w:rPr>
            </w:pPr>
          </w:p>
        </w:tc>
      </w:tr>
      <w:tr w:rsidRPr="00BE7E1E" w:rsidR="00BE7E1E" w:rsidTr="6208BCBF" w14:paraId="0361E515"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0F" w14:textId="77777777">
            <w:pPr>
              <w:overflowPunct/>
              <w:autoSpaceDE/>
              <w:autoSpaceDN/>
              <w:adjustRightInd/>
              <w:textAlignment w:val="auto"/>
              <w:rPr>
                <w:rFonts w:eastAsia="Times New Roman"/>
              </w:rPr>
            </w:pPr>
            <w:r w:rsidRPr="00BE7E1E">
              <w:rPr>
                <w:rFonts w:eastAsia="Times New Roman"/>
              </w:rPr>
              <w:t>Microphones</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0"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1"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2"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3"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4" w14:textId="77777777">
            <w:pPr>
              <w:overflowPunct/>
              <w:autoSpaceDE/>
              <w:autoSpaceDN/>
              <w:adjustRightInd/>
              <w:textAlignment w:val="auto"/>
              <w:rPr>
                <w:rFonts w:eastAsia="Times New Roman"/>
                <w:b/>
              </w:rPr>
            </w:pPr>
          </w:p>
        </w:tc>
      </w:tr>
      <w:tr w:rsidRPr="00BE7E1E" w:rsidR="00BE7E1E" w:rsidTr="6208BCBF" w14:paraId="0361E51C"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6" w14:textId="77777777">
            <w:pPr>
              <w:overflowPunct/>
              <w:autoSpaceDE/>
              <w:autoSpaceDN/>
              <w:adjustRightInd/>
              <w:textAlignment w:val="auto"/>
              <w:rPr>
                <w:rFonts w:eastAsia="Times New Roman"/>
              </w:rPr>
            </w:pPr>
            <w:r w:rsidRPr="00BE7E1E">
              <w:rPr>
                <w:rFonts w:eastAsia="Times New Roman"/>
              </w:rPr>
              <w:t>Digital recording to computer</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7"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8"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9"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A"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B" w14:textId="77777777">
            <w:pPr>
              <w:overflowPunct/>
              <w:autoSpaceDE/>
              <w:autoSpaceDN/>
              <w:adjustRightInd/>
              <w:textAlignment w:val="auto"/>
              <w:rPr>
                <w:rFonts w:eastAsia="Times New Roman"/>
                <w:b/>
              </w:rPr>
            </w:pPr>
          </w:p>
        </w:tc>
      </w:tr>
      <w:tr w:rsidRPr="00BE7E1E" w:rsidR="00BE7E1E" w:rsidTr="6208BCBF" w14:paraId="0361E523"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CB0AFD" w14:paraId="0361E51D" w14:textId="77777777">
            <w:pPr>
              <w:overflowPunct/>
              <w:autoSpaceDE/>
              <w:autoSpaceDN/>
              <w:adjustRightInd/>
              <w:textAlignment w:val="auto"/>
              <w:rPr>
                <w:rFonts w:eastAsia="Times New Roman"/>
              </w:rPr>
            </w:pPr>
            <w:r>
              <w:rPr>
                <w:rFonts w:eastAsia="Times New Roman"/>
              </w:rPr>
              <w:t>Processing and editing audio files</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E"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1F"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0"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1"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2" w14:textId="77777777">
            <w:pPr>
              <w:overflowPunct/>
              <w:autoSpaceDE/>
              <w:autoSpaceDN/>
              <w:adjustRightInd/>
              <w:textAlignment w:val="auto"/>
              <w:rPr>
                <w:rFonts w:eastAsia="Times New Roman"/>
                <w:b/>
              </w:rPr>
            </w:pPr>
          </w:p>
        </w:tc>
      </w:tr>
      <w:tr w:rsidRPr="00BE7E1E" w:rsidR="00BE7E1E" w:rsidTr="6208BCBF" w14:paraId="0361E52A"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4" w14:textId="77777777">
            <w:pPr>
              <w:overflowPunct/>
              <w:autoSpaceDE/>
              <w:autoSpaceDN/>
              <w:adjustRightInd/>
              <w:textAlignment w:val="auto"/>
              <w:rPr>
                <w:rFonts w:eastAsia="Times New Roman"/>
              </w:rPr>
            </w:pPr>
            <w:r w:rsidRPr="00BE7E1E">
              <w:rPr>
                <w:rFonts w:eastAsia="Times New Roman"/>
              </w:rPr>
              <w:t>Sequencing software (e.g.</w:t>
            </w:r>
            <w:r w:rsidR="00B36D87">
              <w:rPr>
                <w:rFonts w:eastAsia="Times New Roman"/>
              </w:rPr>
              <w:t xml:space="preserve"> </w:t>
            </w:r>
            <w:r w:rsidRPr="00BE7E1E">
              <w:rPr>
                <w:rFonts w:eastAsia="Times New Roman"/>
              </w:rPr>
              <w:t xml:space="preserve">Logic, </w:t>
            </w:r>
            <w:r w:rsidR="00B36D87">
              <w:rPr>
                <w:rFonts w:eastAsia="Times New Roman"/>
              </w:rPr>
              <w:t>GarageBand, Bandlab, Reaper etc.</w:t>
            </w:r>
            <w:r w:rsidRPr="00BE7E1E">
              <w:rPr>
                <w:rFonts w:eastAsia="Times New Roman"/>
              </w:rPr>
              <w:t>)</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5"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6"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7"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8"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9" w14:textId="77777777">
            <w:pPr>
              <w:overflowPunct/>
              <w:autoSpaceDE/>
              <w:autoSpaceDN/>
              <w:adjustRightInd/>
              <w:textAlignment w:val="auto"/>
              <w:rPr>
                <w:rFonts w:eastAsia="Times New Roman"/>
                <w:b/>
              </w:rPr>
            </w:pPr>
          </w:p>
        </w:tc>
      </w:tr>
      <w:tr w:rsidRPr="00BE7E1E" w:rsidR="00BE7E1E" w:rsidTr="6208BCBF" w14:paraId="0361E531"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B" w14:textId="77777777">
            <w:pPr>
              <w:overflowPunct/>
              <w:autoSpaceDE/>
              <w:autoSpaceDN/>
              <w:adjustRightInd/>
              <w:textAlignment w:val="auto"/>
              <w:rPr>
                <w:rFonts w:eastAsia="Times New Roman"/>
              </w:rPr>
            </w:pPr>
            <w:r w:rsidRPr="00BE7E1E">
              <w:rPr>
                <w:rFonts w:eastAsia="Times New Roman"/>
              </w:rPr>
              <w:t>Score-writing software (e.g. Sibelius,</w:t>
            </w:r>
            <w:r w:rsidR="00B36D87">
              <w:rPr>
                <w:rFonts w:eastAsia="Times New Roman"/>
              </w:rPr>
              <w:t xml:space="preserve"> Noteflight, Musescore etc.</w:t>
            </w:r>
            <w:r w:rsidRPr="00BE7E1E">
              <w:rPr>
                <w:rFonts w:eastAsia="Times New Roman"/>
              </w:rPr>
              <w:t>)</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C"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D"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E"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2F"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0" w14:textId="77777777">
            <w:pPr>
              <w:overflowPunct/>
              <w:autoSpaceDE/>
              <w:autoSpaceDN/>
              <w:adjustRightInd/>
              <w:textAlignment w:val="auto"/>
              <w:rPr>
                <w:rFonts w:eastAsia="Times New Roman"/>
                <w:b/>
              </w:rPr>
            </w:pPr>
          </w:p>
        </w:tc>
      </w:tr>
      <w:tr w:rsidRPr="00BE7E1E" w:rsidR="00BE7E1E" w:rsidTr="6208BCBF" w14:paraId="0361E538"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2" w14:textId="77777777">
            <w:pPr>
              <w:overflowPunct/>
              <w:autoSpaceDE/>
              <w:autoSpaceDN/>
              <w:adjustRightInd/>
              <w:textAlignment w:val="auto"/>
              <w:rPr>
                <w:rFonts w:eastAsia="Times New Roman"/>
              </w:rPr>
            </w:pPr>
            <w:r w:rsidRPr="00BE7E1E">
              <w:rPr>
                <w:rFonts w:eastAsia="Times New Roman"/>
              </w:rPr>
              <w:lastRenderedPageBreak/>
              <w:t>Video capture and editing</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3"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4"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5"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6"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7" w14:textId="77777777">
            <w:pPr>
              <w:overflowPunct/>
              <w:autoSpaceDE/>
              <w:autoSpaceDN/>
              <w:adjustRightInd/>
              <w:textAlignment w:val="auto"/>
              <w:rPr>
                <w:rFonts w:eastAsia="Times New Roman"/>
                <w:b/>
              </w:rPr>
            </w:pPr>
          </w:p>
        </w:tc>
      </w:tr>
      <w:tr w:rsidRPr="00BE7E1E" w:rsidR="00BE7E1E" w:rsidTr="6208BCBF" w14:paraId="0361E53F"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9" w14:textId="77777777">
            <w:pPr>
              <w:overflowPunct/>
              <w:autoSpaceDE/>
              <w:autoSpaceDN/>
              <w:adjustRightInd/>
              <w:textAlignment w:val="auto"/>
              <w:rPr>
                <w:rFonts w:eastAsia="Times New Roman"/>
              </w:rPr>
            </w:pPr>
            <w:r w:rsidRPr="00BE7E1E">
              <w:rPr>
                <w:rFonts w:eastAsia="Times New Roman"/>
              </w:rPr>
              <w:t>Other music specific software</w:t>
            </w:r>
            <w:r w:rsidR="00CB0AFD">
              <w:rPr>
                <w:rFonts w:eastAsia="Times New Roman"/>
              </w:rPr>
              <w:t xml:space="preserve"> (state)</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A"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B"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C"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D"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3E" w14:textId="77777777">
            <w:pPr>
              <w:overflowPunct/>
              <w:autoSpaceDE/>
              <w:autoSpaceDN/>
              <w:adjustRightInd/>
              <w:textAlignment w:val="auto"/>
              <w:rPr>
                <w:rFonts w:eastAsia="Times New Roman"/>
                <w:b/>
              </w:rPr>
            </w:pPr>
          </w:p>
        </w:tc>
      </w:tr>
      <w:tr w:rsidRPr="00BE7E1E" w:rsidR="00BE7E1E" w:rsidTr="6208BCBF" w14:paraId="0361E546"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0" w14:textId="77777777">
            <w:pPr>
              <w:overflowPunct/>
              <w:autoSpaceDE/>
              <w:autoSpaceDN/>
              <w:adjustRightInd/>
              <w:textAlignment w:val="auto"/>
              <w:rPr>
                <w:rFonts w:eastAsia="Times New Roman"/>
              </w:rPr>
            </w:pPr>
            <w:r w:rsidRPr="00BE7E1E">
              <w:rPr>
                <w:rFonts w:eastAsia="Times New Roman"/>
              </w:rPr>
              <w:t>Mixing</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1"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2"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3"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4"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5" w14:textId="77777777">
            <w:pPr>
              <w:overflowPunct/>
              <w:autoSpaceDE/>
              <w:autoSpaceDN/>
              <w:adjustRightInd/>
              <w:textAlignment w:val="auto"/>
              <w:rPr>
                <w:rFonts w:eastAsia="Times New Roman"/>
                <w:b/>
              </w:rPr>
            </w:pPr>
          </w:p>
        </w:tc>
      </w:tr>
      <w:tr w:rsidRPr="00BE7E1E" w:rsidR="00BE7E1E" w:rsidTr="6208BCBF" w14:paraId="0361E54D"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7" w14:textId="77777777">
            <w:pPr>
              <w:overflowPunct/>
              <w:autoSpaceDE/>
              <w:autoSpaceDN/>
              <w:adjustRightInd/>
              <w:textAlignment w:val="auto"/>
              <w:rPr>
                <w:rFonts w:eastAsia="Times New Roman"/>
              </w:rPr>
            </w:pPr>
            <w:r w:rsidRPr="00BE7E1E">
              <w:rPr>
                <w:rFonts w:eastAsia="Times New Roman"/>
              </w:rPr>
              <w:t>PA systems</w:t>
            </w:r>
            <w:r w:rsidR="00CB0AFD">
              <w:rPr>
                <w:rFonts w:eastAsia="Times New Roman"/>
              </w:rPr>
              <w:t xml:space="preserve"> and setting up audio</w:t>
            </w:r>
            <w:r w:rsidR="0085128E">
              <w:rPr>
                <w:rFonts w:eastAsia="Times New Roman"/>
              </w:rPr>
              <w:t xml:space="preserve"> </w:t>
            </w:r>
            <w:r w:rsidR="00CB0AFD">
              <w:rPr>
                <w:rFonts w:eastAsia="Times New Roman"/>
              </w:rPr>
              <w:t>equipment</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8"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9"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A"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B"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C" w14:textId="77777777">
            <w:pPr>
              <w:overflowPunct/>
              <w:autoSpaceDE/>
              <w:autoSpaceDN/>
              <w:adjustRightInd/>
              <w:textAlignment w:val="auto"/>
              <w:rPr>
                <w:rFonts w:eastAsia="Times New Roman"/>
                <w:b/>
              </w:rPr>
            </w:pPr>
          </w:p>
        </w:tc>
      </w:tr>
      <w:tr w:rsidRPr="00BE7E1E" w:rsidR="00BE7E1E" w:rsidTr="6208BCBF" w14:paraId="0361E554" w14:textId="77777777">
        <w:trPr>
          <w:trHeight w:val="567"/>
        </w:trPr>
        <w:tc>
          <w:tcPr>
            <w:tcW w:w="42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E" w14:textId="77777777">
            <w:pPr>
              <w:overflowPunct/>
              <w:autoSpaceDE/>
              <w:autoSpaceDN/>
              <w:adjustRightInd/>
              <w:textAlignment w:val="auto"/>
              <w:rPr>
                <w:rFonts w:eastAsia="Times New Roman"/>
              </w:rPr>
            </w:pPr>
            <w:r w:rsidRPr="00BE7E1E">
              <w:rPr>
                <w:rFonts w:eastAsia="Times New Roman"/>
              </w:rPr>
              <w:t>Other music specific ICT experience (state)</w:t>
            </w: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4F"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50" w14:textId="77777777">
            <w:pPr>
              <w:overflowPunct/>
              <w:autoSpaceDE/>
              <w:autoSpaceDN/>
              <w:adjustRightInd/>
              <w:textAlignment w:val="auto"/>
              <w:rPr>
                <w:rFonts w:eastAsia="Times New Roman"/>
                <w:b/>
              </w:rPr>
            </w:pPr>
          </w:p>
        </w:tc>
        <w:tc>
          <w:tcPr>
            <w:tcW w:w="585"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51" w14:textId="77777777">
            <w:pPr>
              <w:overflowPunct/>
              <w:autoSpaceDE/>
              <w:autoSpaceDN/>
              <w:adjustRightInd/>
              <w:textAlignment w:val="auto"/>
              <w:rPr>
                <w:rFonts w:eastAsia="Times New Roman"/>
                <w:b/>
              </w:rPr>
            </w:pPr>
          </w:p>
        </w:tc>
        <w:tc>
          <w:tcPr>
            <w:tcW w:w="586"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52" w14:textId="77777777">
            <w:pPr>
              <w:overflowPunct/>
              <w:autoSpaceDE/>
              <w:autoSpaceDN/>
              <w:adjustRightInd/>
              <w:textAlignment w:val="auto"/>
              <w:rPr>
                <w:rFonts w:eastAsia="Times New Roman"/>
                <w:b/>
              </w:rPr>
            </w:pPr>
          </w:p>
        </w:tc>
        <w:tc>
          <w:tcPr>
            <w:tcW w:w="2619" w:type="dxa"/>
            <w:tcBorders>
              <w:top w:val="single" w:color="auto" w:sz="4" w:space="0"/>
              <w:left w:val="single" w:color="auto" w:sz="4" w:space="0"/>
              <w:bottom w:val="single" w:color="auto" w:sz="4" w:space="0"/>
              <w:right w:val="single" w:color="auto" w:sz="4" w:space="0"/>
            </w:tcBorders>
            <w:tcMar/>
            <w:vAlign w:val="center"/>
          </w:tcPr>
          <w:p w:rsidRPr="00BE7E1E" w:rsidR="00BE7E1E" w:rsidP="00BE7E1E" w:rsidRDefault="00BE7E1E" w14:paraId="0361E553" w14:textId="77777777">
            <w:pPr>
              <w:overflowPunct/>
              <w:autoSpaceDE/>
              <w:autoSpaceDN/>
              <w:adjustRightInd/>
              <w:textAlignment w:val="auto"/>
              <w:rPr>
                <w:rFonts w:eastAsia="Times New Roman"/>
                <w:b/>
              </w:rPr>
            </w:pPr>
          </w:p>
        </w:tc>
      </w:tr>
    </w:tbl>
    <w:p w:rsidRPr="00BE7E1E" w:rsidR="00BE7E1E" w:rsidP="00BE7E1E" w:rsidRDefault="00BE7E1E" w14:paraId="0361E555" w14:textId="77777777">
      <w:pPr>
        <w:overflowPunct/>
        <w:autoSpaceDE/>
        <w:autoSpaceDN/>
        <w:adjustRightInd/>
        <w:textAlignment w:val="auto"/>
        <w:rPr>
          <w:rFonts w:ascii="Times New Roman" w:hAnsi="Times New Roman" w:eastAsia="Times New Roman"/>
          <w:sz w:val="20"/>
        </w:rPr>
      </w:pPr>
    </w:p>
    <w:p w:rsidRPr="00747DD5" w:rsidR="00BE7E1E" w:rsidP="00797EC4" w:rsidRDefault="00BE7E1E" w14:paraId="0361E556" w14:textId="77777777">
      <w:pPr>
        <w:overflowPunct/>
        <w:autoSpaceDE/>
        <w:autoSpaceDN/>
        <w:adjustRightInd/>
        <w:textAlignment w:val="auto"/>
        <w:rPr>
          <w:rFonts w:ascii="Calibri" w:hAnsi="Calibri" w:eastAsia="Times New Roman"/>
          <w:noProof/>
          <w:sz w:val="24"/>
          <w:szCs w:val="23"/>
          <w:lang w:eastAsia="en-GB"/>
        </w:rPr>
      </w:pPr>
    </w:p>
    <w:sectPr w:rsidRPr="00747DD5" w:rsidR="00BE7E1E" w:rsidSect="006576A0">
      <w:pgSz w:w="12240" w:h="15840" w:orient="portrait" w:code="1"/>
      <w:pgMar w:top="1418" w:right="900"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 777">
    <w:altName w:val="Calibri"/>
    <w:charset w:val="00"/>
    <w:family w:val="auto"/>
    <w:pitch w:val="variable"/>
    <w:sig w:usb0="A00000AF"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ECE11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29A22AB"/>
    <w:multiLevelType w:val="hybridMultilevel"/>
    <w:tmpl w:val="85B858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E3D108A"/>
    <w:multiLevelType w:val="multilevel"/>
    <w:tmpl w:val="5A828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39E077E9"/>
    <w:multiLevelType w:val="multilevel"/>
    <w:tmpl w:val="E36E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61D7C"/>
    <w:multiLevelType w:val="multilevel"/>
    <w:tmpl w:val="C9DC8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DA435BC"/>
    <w:multiLevelType w:val="hybridMultilevel"/>
    <w:tmpl w:val="8FF4F8F0"/>
    <w:lvl w:ilvl="0" w:tplc="8964449C">
      <w:start w:val="1"/>
      <w:numFmt w:val="decimal"/>
      <w:lvlText w:val="%1."/>
      <w:lvlJc w:val="left"/>
      <w:pPr>
        <w:ind w:left="-105" w:hanging="360"/>
      </w:pPr>
      <w:rPr>
        <w:rFonts w:hint="default"/>
        <w:b/>
      </w:rPr>
    </w:lvl>
    <w:lvl w:ilvl="1" w:tplc="08090019" w:tentative="1">
      <w:start w:val="1"/>
      <w:numFmt w:val="lowerLetter"/>
      <w:lvlText w:val="%2."/>
      <w:lvlJc w:val="left"/>
      <w:pPr>
        <w:ind w:left="615" w:hanging="360"/>
      </w:pPr>
    </w:lvl>
    <w:lvl w:ilvl="2" w:tplc="0809001B" w:tentative="1">
      <w:start w:val="1"/>
      <w:numFmt w:val="lowerRoman"/>
      <w:lvlText w:val="%3."/>
      <w:lvlJc w:val="right"/>
      <w:pPr>
        <w:ind w:left="1335" w:hanging="180"/>
      </w:pPr>
    </w:lvl>
    <w:lvl w:ilvl="3" w:tplc="0809000F" w:tentative="1">
      <w:start w:val="1"/>
      <w:numFmt w:val="decimal"/>
      <w:lvlText w:val="%4."/>
      <w:lvlJc w:val="left"/>
      <w:pPr>
        <w:ind w:left="2055" w:hanging="360"/>
      </w:pPr>
    </w:lvl>
    <w:lvl w:ilvl="4" w:tplc="08090019" w:tentative="1">
      <w:start w:val="1"/>
      <w:numFmt w:val="lowerLetter"/>
      <w:lvlText w:val="%5."/>
      <w:lvlJc w:val="left"/>
      <w:pPr>
        <w:ind w:left="2775" w:hanging="360"/>
      </w:pPr>
    </w:lvl>
    <w:lvl w:ilvl="5" w:tplc="0809001B" w:tentative="1">
      <w:start w:val="1"/>
      <w:numFmt w:val="lowerRoman"/>
      <w:lvlText w:val="%6."/>
      <w:lvlJc w:val="right"/>
      <w:pPr>
        <w:ind w:left="3495" w:hanging="180"/>
      </w:pPr>
    </w:lvl>
    <w:lvl w:ilvl="6" w:tplc="0809000F" w:tentative="1">
      <w:start w:val="1"/>
      <w:numFmt w:val="decimal"/>
      <w:lvlText w:val="%7."/>
      <w:lvlJc w:val="left"/>
      <w:pPr>
        <w:ind w:left="4215" w:hanging="360"/>
      </w:pPr>
    </w:lvl>
    <w:lvl w:ilvl="7" w:tplc="08090019" w:tentative="1">
      <w:start w:val="1"/>
      <w:numFmt w:val="lowerLetter"/>
      <w:lvlText w:val="%8."/>
      <w:lvlJc w:val="left"/>
      <w:pPr>
        <w:ind w:left="4935" w:hanging="360"/>
      </w:pPr>
    </w:lvl>
    <w:lvl w:ilvl="8" w:tplc="0809001B" w:tentative="1">
      <w:start w:val="1"/>
      <w:numFmt w:val="lowerRoman"/>
      <w:lvlText w:val="%9."/>
      <w:lvlJc w:val="right"/>
      <w:pPr>
        <w:ind w:left="5655" w:hanging="180"/>
      </w:pPr>
    </w:lvl>
  </w:abstractNum>
  <w:abstractNum w:abstractNumId="8" w15:restartNumberingAfterBreak="0">
    <w:nsid w:val="66866C89"/>
    <w:multiLevelType w:val="hybridMultilevel"/>
    <w:tmpl w:val="99799376"/>
    <w:lvl w:ilvl="0" w:tplc="064A9408">
      <w:start w:val="1"/>
      <w:numFmt w:val="decimal"/>
      <w:lvlText w:val="%1."/>
      <w:lvlJc w:val="left"/>
      <w:pPr>
        <w:tabs>
          <w:tab w:val="num" w:pos="720"/>
        </w:tabs>
        <w:ind w:left="720" w:hanging="360"/>
      </w:pPr>
    </w:lvl>
    <w:lvl w:ilvl="1" w:tplc="63B47A38">
      <w:start w:val="1"/>
      <w:numFmt w:val="lowerLetter"/>
      <w:lvlText w:val="%2."/>
      <w:lvlJc w:val="left"/>
      <w:pPr>
        <w:tabs>
          <w:tab w:val="num" w:pos="1440"/>
        </w:tabs>
        <w:ind w:left="1440" w:hanging="360"/>
      </w:pPr>
    </w:lvl>
    <w:lvl w:ilvl="2" w:tplc="393C370A">
      <w:start w:val="1"/>
      <w:numFmt w:val="lowerRoman"/>
      <w:lvlText w:val="%3."/>
      <w:lvlJc w:val="right"/>
      <w:pPr>
        <w:tabs>
          <w:tab w:val="num" w:pos="2160"/>
        </w:tabs>
        <w:ind w:left="2160" w:hanging="180"/>
      </w:pPr>
    </w:lvl>
    <w:lvl w:ilvl="3" w:tplc="EDE03D18">
      <w:start w:val="1"/>
      <w:numFmt w:val="decimal"/>
      <w:lvlText w:val="%4."/>
      <w:lvlJc w:val="left"/>
      <w:pPr>
        <w:tabs>
          <w:tab w:val="num" w:pos="2880"/>
        </w:tabs>
        <w:ind w:left="2880" w:hanging="360"/>
      </w:pPr>
    </w:lvl>
    <w:lvl w:ilvl="4" w:tplc="15BE6E1A">
      <w:start w:val="1"/>
      <w:numFmt w:val="lowerLetter"/>
      <w:lvlText w:val="%5."/>
      <w:lvlJc w:val="left"/>
      <w:pPr>
        <w:tabs>
          <w:tab w:val="num" w:pos="3600"/>
        </w:tabs>
        <w:ind w:left="3600" w:hanging="360"/>
      </w:pPr>
    </w:lvl>
    <w:lvl w:ilvl="5" w:tplc="7B225AF0">
      <w:start w:val="1"/>
      <w:numFmt w:val="lowerRoman"/>
      <w:lvlText w:val="%6."/>
      <w:lvlJc w:val="right"/>
      <w:pPr>
        <w:tabs>
          <w:tab w:val="num" w:pos="4320"/>
        </w:tabs>
        <w:ind w:left="4320" w:hanging="180"/>
      </w:pPr>
    </w:lvl>
    <w:lvl w:ilvl="6" w:tplc="00844944">
      <w:start w:val="1"/>
      <w:numFmt w:val="decimal"/>
      <w:lvlText w:val="%7."/>
      <w:lvlJc w:val="left"/>
      <w:pPr>
        <w:tabs>
          <w:tab w:val="num" w:pos="5040"/>
        </w:tabs>
        <w:ind w:left="5040" w:hanging="360"/>
      </w:pPr>
    </w:lvl>
    <w:lvl w:ilvl="7" w:tplc="2654AEE6">
      <w:start w:val="1"/>
      <w:numFmt w:val="lowerLetter"/>
      <w:lvlText w:val="%8."/>
      <w:lvlJc w:val="left"/>
      <w:pPr>
        <w:tabs>
          <w:tab w:val="num" w:pos="5760"/>
        </w:tabs>
        <w:ind w:left="5760" w:hanging="360"/>
      </w:pPr>
    </w:lvl>
    <w:lvl w:ilvl="8" w:tplc="32D0DA2A">
      <w:start w:val="1"/>
      <w:numFmt w:val="lowerRoman"/>
      <w:lvlText w:val="%9."/>
      <w:lvlJc w:val="right"/>
      <w:pPr>
        <w:tabs>
          <w:tab w:val="num" w:pos="6480"/>
        </w:tabs>
        <w:ind w:left="6480" w:hanging="180"/>
      </w:pPr>
    </w:lvl>
  </w:abstractNum>
  <w:abstractNum w:abstractNumId="9" w15:restartNumberingAfterBreak="0">
    <w:nsid w:val="680D01E1"/>
    <w:multiLevelType w:val="multilevel"/>
    <w:tmpl w:val="9E56F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0"/>
  </w:num>
  <w:num w:numId="5">
    <w:abstractNumId w:val="1"/>
  </w:num>
  <w:num w:numId="6">
    <w:abstractNumId w:val="4"/>
  </w:num>
  <w:num w:numId="7">
    <w:abstractNumId w:val="5"/>
  </w:num>
  <w:num w:numId="8">
    <w:abstractNumId w:val="2"/>
  </w:num>
  <w:num w:numId="9">
    <w:abstractNumId w:val="9"/>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062829"/>
    <w:rsid w:val="000665D5"/>
    <w:rsid w:val="000775A6"/>
    <w:rsid w:val="001358B5"/>
    <w:rsid w:val="00155B55"/>
    <w:rsid w:val="001C1191"/>
    <w:rsid w:val="001E646F"/>
    <w:rsid w:val="00252752"/>
    <w:rsid w:val="00255740"/>
    <w:rsid w:val="002B3C1C"/>
    <w:rsid w:val="00325CA5"/>
    <w:rsid w:val="003D286D"/>
    <w:rsid w:val="004818D4"/>
    <w:rsid w:val="00523D46"/>
    <w:rsid w:val="0059564F"/>
    <w:rsid w:val="00646E47"/>
    <w:rsid w:val="006576A0"/>
    <w:rsid w:val="006A7271"/>
    <w:rsid w:val="007225B0"/>
    <w:rsid w:val="00722736"/>
    <w:rsid w:val="00747DD5"/>
    <w:rsid w:val="00754554"/>
    <w:rsid w:val="00797EC4"/>
    <w:rsid w:val="0085128E"/>
    <w:rsid w:val="00860DE2"/>
    <w:rsid w:val="0087704B"/>
    <w:rsid w:val="008C2754"/>
    <w:rsid w:val="008D4A1E"/>
    <w:rsid w:val="00A6514F"/>
    <w:rsid w:val="00A737E9"/>
    <w:rsid w:val="00B36D87"/>
    <w:rsid w:val="00BE6BB6"/>
    <w:rsid w:val="00BE7E1E"/>
    <w:rsid w:val="00C068F5"/>
    <w:rsid w:val="00C32436"/>
    <w:rsid w:val="00C50100"/>
    <w:rsid w:val="00C53100"/>
    <w:rsid w:val="00CB0AFD"/>
    <w:rsid w:val="00CB4A1F"/>
    <w:rsid w:val="00CF1012"/>
    <w:rsid w:val="00D074DA"/>
    <w:rsid w:val="00D45A7F"/>
    <w:rsid w:val="00D66F57"/>
    <w:rsid w:val="00D925FF"/>
    <w:rsid w:val="00E072A9"/>
    <w:rsid w:val="00E44F5D"/>
    <w:rsid w:val="00F922D0"/>
    <w:rsid w:val="00FE0EBC"/>
    <w:rsid w:val="0827AB4E"/>
    <w:rsid w:val="129309DB"/>
    <w:rsid w:val="1E7B9EE1"/>
    <w:rsid w:val="224DC202"/>
    <w:rsid w:val="26FE25A4"/>
    <w:rsid w:val="2BC346EC"/>
    <w:rsid w:val="2C7B6AE2"/>
    <w:rsid w:val="33B1B294"/>
    <w:rsid w:val="33C9A5C0"/>
    <w:rsid w:val="3596EED6"/>
    <w:rsid w:val="375D8C62"/>
    <w:rsid w:val="3EA215DD"/>
    <w:rsid w:val="440BE65D"/>
    <w:rsid w:val="46E58582"/>
    <w:rsid w:val="489D31CA"/>
    <w:rsid w:val="582085D6"/>
    <w:rsid w:val="59CC2D58"/>
    <w:rsid w:val="5B6BE641"/>
    <w:rsid w:val="6208BCBF"/>
    <w:rsid w:val="7257E804"/>
    <w:rsid w:val="779F5748"/>
    <w:rsid w:val="783CB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E378"/>
  <w15:docId w15:val="{878EDB00-3732-4D49-9072-FEB5684F0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eastAsia="en-US"/>
    </w:rPr>
  </w:style>
  <w:style w:type="paragraph" w:styleId="Heading1">
    <w:name w:val="heading 1"/>
    <w:basedOn w:val="Normal"/>
    <w:next w:val="Normal"/>
    <w:qFormat/>
    <w:pPr>
      <w:keepNext/>
      <w:outlineLvl w:val="0"/>
    </w:pPr>
    <w:rPr>
      <w:b/>
      <w:sz w:val="32"/>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1" w:customStyle="1">
    <w:name w:val="Body Text 21"/>
    <w:basedOn w:val="Normal"/>
    <w:semiHidden/>
    <w:rPr>
      <w:b/>
      <w:sz w:val="40"/>
    </w:rPr>
  </w:style>
  <w:style w:type="paragraph" w:styleId="BodyText3">
    <w:name w:val="Body Text 3"/>
    <w:basedOn w:val="Normal"/>
    <w:semiHidden/>
    <w:rPr>
      <w:sz w:val="40"/>
    </w:rPr>
  </w:style>
  <w:style w:type="paragraph" w:styleId="BodyText2">
    <w:name w:val="Body Text 2"/>
    <w:next w:val="Normal"/>
    <w:semiHidden/>
    <w:pPr>
      <w:tabs>
        <w:tab w:val="left" w:pos="720"/>
      </w:tabs>
      <w:ind w:left="360"/>
    </w:pPr>
    <w:rPr>
      <w:b/>
      <w:sz w:val="32"/>
      <w:lang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MediumGrid1-Accent21" w:customStyle="1">
    <w:name w:val="Medium Grid 1 - Accent 21"/>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character" w:styleId="apple-converted-space" w:customStyle="1">
    <w:name w:val="apple-converted-space"/>
    <w:rsid w:val="00BE6BB6"/>
  </w:style>
  <w:style w:type="character" w:styleId="CommentReference">
    <w:name w:val="annotation reference"/>
    <w:uiPriority w:val="99"/>
    <w:semiHidden/>
    <w:unhideWhenUsed/>
    <w:rsid w:val="00BE6BB6"/>
    <w:rPr>
      <w:sz w:val="18"/>
      <w:szCs w:val="18"/>
    </w:rPr>
  </w:style>
  <w:style w:type="paragraph" w:styleId="CommentText">
    <w:name w:val="annotation text"/>
    <w:basedOn w:val="Normal"/>
    <w:link w:val="CommentTextChar"/>
    <w:uiPriority w:val="99"/>
    <w:semiHidden/>
    <w:unhideWhenUsed/>
    <w:rsid w:val="00BE6BB6"/>
    <w:rPr>
      <w:sz w:val="24"/>
      <w:szCs w:val="24"/>
    </w:rPr>
  </w:style>
  <w:style w:type="character" w:styleId="CommentTextChar" w:customStyle="1">
    <w:name w:val="Comment Text Char"/>
    <w:link w:val="CommentText"/>
    <w:uiPriority w:val="99"/>
    <w:semiHidden/>
    <w:rsid w:val="00BE6BB6"/>
    <w:rPr>
      <w:rFonts w:ascii="Humnst777 BT" w:hAnsi="Humnst777 BT" w:eastAsia="Humnst777 BT"/>
      <w:sz w:val="24"/>
      <w:szCs w:val="24"/>
    </w:rPr>
  </w:style>
  <w:style w:type="paragraph" w:styleId="CommentSubject">
    <w:name w:val="annotation subject"/>
    <w:basedOn w:val="CommentText"/>
    <w:next w:val="CommentText"/>
    <w:link w:val="CommentSubjectChar"/>
    <w:uiPriority w:val="99"/>
    <w:semiHidden/>
    <w:unhideWhenUsed/>
    <w:rsid w:val="00BE6BB6"/>
    <w:rPr>
      <w:b/>
      <w:bCs/>
      <w:sz w:val="20"/>
      <w:szCs w:val="20"/>
    </w:rPr>
  </w:style>
  <w:style w:type="character" w:styleId="CommentSubjectChar" w:customStyle="1">
    <w:name w:val="Comment Subject Char"/>
    <w:link w:val="CommentSubject"/>
    <w:uiPriority w:val="99"/>
    <w:semiHidden/>
    <w:rsid w:val="00BE6BB6"/>
    <w:rPr>
      <w:rFonts w:ascii="Humnst777 BT" w:hAnsi="Humnst777 BT" w:eastAsia="Humnst777 BT"/>
      <w:b/>
      <w:bCs/>
      <w:sz w:val="24"/>
      <w:szCs w:val="24"/>
    </w:rPr>
  </w:style>
  <w:style w:type="paragraph" w:styleId="ColourfulShadingAccent11" w:customStyle="1">
    <w:name w:val="Colourful Shading – Accent 11"/>
    <w:hidden/>
    <w:uiPriority w:val="99"/>
    <w:semiHidden/>
    <w:rsid w:val="00523D46"/>
    <w:rPr>
      <w:rFonts w:ascii="Humnst777 BT" w:hAnsi="Humnst777 BT" w:eastAsia="Humnst777 BT"/>
      <w:sz w:val="22"/>
      <w:lang w:eastAsia="en-US"/>
    </w:rPr>
  </w:style>
  <w:style w:type="paragraph" w:styleId="paragraph" w:customStyle="1">
    <w:name w:val="paragraph"/>
    <w:basedOn w:val="Normal"/>
    <w:rsid w:val="006576A0"/>
    <w:pPr>
      <w:overflowPunct/>
      <w:autoSpaceDE/>
      <w:autoSpaceDN/>
      <w:adjustRightInd/>
      <w:spacing w:before="100" w:beforeAutospacing="1" w:after="100" w:afterAutospacing="1"/>
      <w:textAlignment w:val="auto"/>
    </w:pPr>
    <w:rPr>
      <w:rFonts w:ascii="Times New Roman" w:hAnsi="Times New Roman" w:eastAsia="Times New Roman"/>
      <w:sz w:val="24"/>
      <w:szCs w:val="24"/>
      <w:lang w:eastAsia="en-GB"/>
    </w:rPr>
  </w:style>
  <w:style w:type="character" w:styleId="normaltextrun" w:customStyle="1">
    <w:name w:val="normaltextrun"/>
    <w:rsid w:val="006576A0"/>
  </w:style>
  <w:style w:type="character" w:styleId="eop" w:customStyle="1">
    <w:name w:val="eop"/>
    <w:rsid w:val="0065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7742">
      <w:bodyDiv w:val="1"/>
      <w:marLeft w:val="0"/>
      <w:marRight w:val="0"/>
      <w:marTop w:val="0"/>
      <w:marBottom w:val="0"/>
      <w:divBdr>
        <w:top w:val="none" w:sz="0" w:space="0" w:color="auto"/>
        <w:left w:val="none" w:sz="0" w:space="0" w:color="auto"/>
        <w:bottom w:val="none" w:sz="0" w:space="0" w:color="auto"/>
        <w:right w:val="none" w:sz="0" w:space="0" w:color="auto"/>
      </w:divBdr>
      <w:divsChild>
        <w:div w:id="26300335">
          <w:marLeft w:val="0"/>
          <w:marRight w:val="0"/>
          <w:marTop w:val="0"/>
          <w:marBottom w:val="0"/>
          <w:divBdr>
            <w:top w:val="none" w:sz="0" w:space="0" w:color="auto"/>
            <w:left w:val="none" w:sz="0" w:space="0" w:color="auto"/>
            <w:bottom w:val="none" w:sz="0" w:space="0" w:color="auto"/>
            <w:right w:val="none" w:sz="0" w:space="0" w:color="auto"/>
          </w:divBdr>
        </w:div>
        <w:div w:id="798110980">
          <w:marLeft w:val="0"/>
          <w:marRight w:val="0"/>
          <w:marTop w:val="0"/>
          <w:marBottom w:val="0"/>
          <w:divBdr>
            <w:top w:val="none" w:sz="0" w:space="0" w:color="auto"/>
            <w:left w:val="none" w:sz="0" w:space="0" w:color="auto"/>
            <w:bottom w:val="none" w:sz="0" w:space="0" w:color="auto"/>
            <w:right w:val="none" w:sz="0" w:space="0" w:color="auto"/>
          </w:divBdr>
        </w:div>
        <w:div w:id="2041516293">
          <w:marLeft w:val="0"/>
          <w:marRight w:val="0"/>
          <w:marTop w:val="0"/>
          <w:marBottom w:val="0"/>
          <w:divBdr>
            <w:top w:val="none" w:sz="0" w:space="0" w:color="auto"/>
            <w:left w:val="none" w:sz="0" w:space="0" w:color="auto"/>
            <w:bottom w:val="none" w:sz="0" w:space="0" w:color="auto"/>
            <w:right w:val="none" w:sz="0" w:space="0" w:color="auto"/>
          </w:divBdr>
        </w:div>
      </w:divsChild>
    </w:div>
    <w:div w:id="1066534958">
      <w:bodyDiv w:val="1"/>
      <w:marLeft w:val="0"/>
      <w:marRight w:val="0"/>
      <w:marTop w:val="0"/>
      <w:marBottom w:val="0"/>
      <w:divBdr>
        <w:top w:val="none" w:sz="0" w:space="0" w:color="auto"/>
        <w:left w:val="none" w:sz="0" w:space="0" w:color="auto"/>
        <w:bottom w:val="none" w:sz="0" w:space="0" w:color="auto"/>
        <w:right w:val="none" w:sz="0" w:space="0" w:color="auto"/>
      </w:divBdr>
    </w:div>
    <w:div w:id="1255743856">
      <w:bodyDiv w:val="1"/>
      <w:marLeft w:val="0"/>
      <w:marRight w:val="0"/>
      <w:marTop w:val="0"/>
      <w:marBottom w:val="0"/>
      <w:divBdr>
        <w:top w:val="none" w:sz="0" w:space="0" w:color="auto"/>
        <w:left w:val="none" w:sz="0" w:space="0" w:color="auto"/>
        <w:bottom w:val="none" w:sz="0" w:space="0" w:color="auto"/>
        <w:right w:val="none" w:sz="0" w:space="0" w:color="auto"/>
      </w:divBdr>
    </w:div>
    <w:div w:id="1322585133">
      <w:bodyDiv w:val="1"/>
      <w:marLeft w:val="0"/>
      <w:marRight w:val="0"/>
      <w:marTop w:val="0"/>
      <w:marBottom w:val="0"/>
      <w:divBdr>
        <w:top w:val="none" w:sz="0" w:space="0" w:color="auto"/>
        <w:left w:val="none" w:sz="0" w:space="0" w:color="auto"/>
        <w:bottom w:val="none" w:sz="0" w:space="0" w:color="auto"/>
        <w:right w:val="none" w:sz="0" w:space="0" w:color="auto"/>
      </w:divBdr>
      <w:divsChild>
        <w:div w:id="168525353">
          <w:marLeft w:val="0"/>
          <w:marRight w:val="0"/>
          <w:marTop w:val="0"/>
          <w:marBottom w:val="0"/>
          <w:divBdr>
            <w:top w:val="none" w:sz="0" w:space="0" w:color="auto"/>
            <w:left w:val="none" w:sz="0" w:space="0" w:color="auto"/>
            <w:bottom w:val="none" w:sz="0" w:space="0" w:color="auto"/>
            <w:right w:val="none" w:sz="0" w:space="0" w:color="auto"/>
          </w:divBdr>
        </w:div>
        <w:div w:id="367923683">
          <w:marLeft w:val="0"/>
          <w:marRight w:val="0"/>
          <w:marTop w:val="0"/>
          <w:marBottom w:val="0"/>
          <w:divBdr>
            <w:top w:val="none" w:sz="0" w:space="0" w:color="auto"/>
            <w:left w:val="none" w:sz="0" w:space="0" w:color="auto"/>
            <w:bottom w:val="none" w:sz="0" w:space="0" w:color="auto"/>
            <w:right w:val="none" w:sz="0" w:space="0" w:color="auto"/>
          </w:divBdr>
          <w:divsChild>
            <w:div w:id="127211182">
              <w:marLeft w:val="0"/>
              <w:marRight w:val="0"/>
              <w:marTop w:val="0"/>
              <w:marBottom w:val="0"/>
              <w:divBdr>
                <w:top w:val="none" w:sz="0" w:space="0" w:color="auto"/>
                <w:left w:val="none" w:sz="0" w:space="0" w:color="auto"/>
                <w:bottom w:val="none" w:sz="0" w:space="0" w:color="auto"/>
                <w:right w:val="none" w:sz="0" w:space="0" w:color="auto"/>
              </w:divBdr>
            </w:div>
            <w:div w:id="311636743">
              <w:marLeft w:val="0"/>
              <w:marRight w:val="0"/>
              <w:marTop w:val="0"/>
              <w:marBottom w:val="0"/>
              <w:divBdr>
                <w:top w:val="none" w:sz="0" w:space="0" w:color="auto"/>
                <w:left w:val="none" w:sz="0" w:space="0" w:color="auto"/>
                <w:bottom w:val="none" w:sz="0" w:space="0" w:color="auto"/>
                <w:right w:val="none" w:sz="0" w:space="0" w:color="auto"/>
              </w:divBdr>
            </w:div>
            <w:div w:id="798885362">
              <w:marLeft w:val="0"/>
              <w:marRight w:val="0"/>
              <w:marTop w:val="0"/>
              <w:marBottom w:val="0"/>
              <w:divBdr>
                <w:top w:val="none" w:sz="0" w:space="0" w:color="auto"/>
                <w:left w:val="none" w:sz="0" w:space="0" w:color="auto"/>
                <w:bottom w:val="none" w:sz="0" w:space="0" w:color="auto"/>
                <w:right w:val="none" w:sz="0" w:space="0" w:color="auto"/>
              </w:divBdr>
            </w:div>
            <w:div w:id="1025322796">
              <w:marLeft w:val="0"/>
              <w:marRight w:val="0"/>
              <w:marTop w:val="0"/>
              <w:marBottom w:val="0"/>
              <w:divBdr>
                <w:top w:val="none" w:sz="0" w:space="0" w:color="auto"/>
                <w:left w:val="none" w:sz="0" w:space="0" w:color="auto"/>
                <w:bottom w:val="none" w:sz="0" w:space="0" w:color="auto"/>
                <w:right w:val="none" w:sz="0" w:space="0" w:color="auto"/>
              </w:divBdr>
            </w:div>
            <w:div w:id="1577207824">
              <w:marLeft w:val="0"/>
              <w:marRight w:val="0"/>
              <w:marTop w:val="0"/>
              <w:marBottom w:val="0"/>
              <w:divBdr>
                <w:top w:val="none" w:sz="0" w:space="0" w:color="auto"/>
                <w:left w:val="none" w:sz="0" w:space="0" w:color="auto"/>
                <w:bottom w:val="none" w:sz="0" w:space="0" w:color="auto"/>
                <w:right w:val="none" w:sz="0" w:space="0" w:color="auto"/>
              </w:divBdr>
            </w:div>
          </w:divsChild>
        </w:div>
        <w:div w:id="666783351">
          <w:marLeft w:val="0"/>
          <w:marRight w:val="0"/>
          <w:marTop w:val="0"/>
          <w:marBottom w:val="0"/>
          <w:divBdr>
            <w:top w:val="none" w:sz="0" w:space="0" w:color="auto"/>
            <w:left w:val="none" w:sz="0" w:space="0" w:color="auto"/>
            <w:bottom w:val="none" w:sz="0" w:space="0" w:color="auto"/>
            <w:right w:val="none" w:sz="0" w:space="0" w:color="auto"/>
          </w:divBdr>
        </w:div>
        <w:div w:id="722219999">
          <w:marLeft w:val="0"/>
          <w:marRight w:val="0"/>
          <w:marTop w:val="0"/>
          <w:marBottom w:val="0"/>
          <w:divBdr>
            <w:top w:val="none" w:sz="0" w:space="0" w:color="auto"/>
            <w:left w:val="none" w:sz="0" w:space="0" w:color="auto"/>
            <w:bottom w:val="none" w:sz="0" w:space="0" w:color="auto"/>
            <w:right w:val="none" w:sz="0" w:space="0" w:color="auto"/>
          </w:divBdr>
        </w:div>
        <w:div w:id="919607898">
          <w:marLeft w:val="0"/>
          <w:marRight w:val="0"/>
          <w:marTop w:val="0"/>
          <w:marBottom w:val="0"/>
          <w:divBdr>
            <w:top w:val="none" w:sz="0" w:space="0" w:color="auto"/>
            <w:left w:val="none" w:sz="0" w:space="0" w:color="auto"/>
            <w:bottom w:val="none" w:sz="0" w:space="0" w:color="auto"/>
            <w:right w:val="none" w:sz="0" w:space="0" w:color="auto"/>
          </w:divBdr>
        </w:div>
        <w:div w:id="920992183">
          <w:marLeft w:val="0"/>
          <w:marRight w:val="0"/>
          <w:marTop w:val="0"/>
          <w:marBottom w:val="0"/>
          <w:divBdr>
            <w:top w:val="none" w:sz="0" w:space="0" w:color="auto"/>
            <w:left w:val="none" w:sz="0" w:space="0" w:color="auto"/>
            <w:bottom w:val="none" w:sz="0" w:space="0" w:color="auto"/>
            <w:right w:val="none" w:sz="0" w:space="0" w:color="auto"/>
          </w:divBdr>
        </w:div>
        <w:div w:id="1336610935">
          <w:marLeft w:val="0"/>
          <w:marRight w:val="0"/>
          <w:marTop w:val="0"/>
          <w:marBottom w:val="0"/>
          <w:divBdr>
            <w:top w:val="none" w:sz="0" w:space="0" w:color="auto"/>
            <w:left w:val="none" w:sz="0" w:space="0" w:color="auto"/>
            <w:bottom w:val="none" w:sz="0" w:space="0" w:color="auto"/>
            <w:right w:val="none" w:sz="0" w:space="0" w:color="auto"/>
          </w:divBdr>
        </w:div>
        <w:div w:id="1746952177">
          <w:marLeft w:val="0"/>
          <w:marRight w:val="0"/>
          <w:marTop w:val="0"/>
          <w:marBottom w:val="0"/>
          <w:divBdr>
            <w:top w:val="none" w:sz="0" w:space="0" w:color="auto"/>
            <w:left w:val="none" w:sz="0" w:space="0" w:color="auto"/>
            <w:bottom w:val="none" w:sz="0" w:space="0" w:color="auto"/>
            <w:right w:val="none" w:sz="0" w:space="0" w:color="auto"/>
          </w:divBdr>
          <w:divsChild>
            <w:div w:id="1075588505">
              <w:marLeft w:val="0"/>
              <w:marRight w:val="0"/>
              <w:marTop w:val="0"/>
              <w:marBottom w:val="0"/>
              <w:divBdr>
                <w:top w:val="none" w:sz="0" w:space="0" w:color="auto"/>
                <w:left w:val="none" w:sz="0" w:space="0" w:color="auto"/>
                <w:bottom w:val="none" w:sz="0" w:space="0" w:color="auto"/>
                <w:right w:val="none" w:sz="0" w:space="0" w:color="auto"/>
              </w:divBdr>
            </w:div>
            <w:div w:id="1266032885">
              <w:marLeft w:val="0"/>
              <w:marRight w:val="0"/>
              <w:marTop w:val="0"/>
              <w:marBottom w:val="0"/>
              <w:divBdr>
                <w:top w:val="none" w:sz="0" w:space="0" w:color="auto"/>
                <w:left w:val="none" w:sz="0" w:space="0" w:color="auto"/>
                <w:bottom w:val="none" w:sz="0" w:space="0" w:color="auto"/>
                <w:right w:val="none" w:sz="0" w:space="0" w:color="auto"/>
              </w:divBdr>
            </w:div>
          </w:divsChild>
        </w:div>
        <w:div w:id="20862189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hyperlink" Target="mailto:emily.sayers@canterbury.ac.uk" TargetMode="External" Id="Rd5005f6e34694b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eeb4ddd-4d5a-43b6-afe5-f4957252075b" xsi:nil="true"/>
    <SharedWithUsers xmlns="d46df433-c7fb-4207-a494-a3ae3a42b827">
      <UserInfo>
        <DisplayName/>
        <AccountId xsi:nil="true"/>
        <AccountType/>
      </UserInfo>
    </SharedWithUsers>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Props1.xml><?xml version="1.0" encoding="utf-8"?>
<ds:datastoreItem xmlns:ds="http://schemas.openxmlformats.org/officeDocument/2006/customXml" ds:itemID="{B916AA4C-B3F1-441E-9018-165F651D8AB6}"/>
</file>

<file path=customXml/itemProps2.xml><?xml version="1.0" encoding="utf-8"?>
<ds:datastoreItem xmlns:ds="http://schemas.openxmlformats.org/officeDocument/2006/customXml" ds:itemID="{6EBE77AA-9677-436D-B89B-102E8D9AE64A}">
  <ds:schemaRefs>
    <ds:schemaRef ds:uri="http://schemas.microsoft.com/sharepoint/v3/contenttype/forms"/>
  </ds:schemaRefs>
</ds:datastoreItem>
</file>

<file path=customXml/itemProps3.xml><?xml version="1.0" encoding="utf-8"?>
<ds:datastoreItem xmlns:ds="http://schemas.openxmlformats.org/officeDocument/2006/customXml" ds:itemID="{13397882-D13D-4A3E-8C64-5268010F16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 briefing-music</dc:title>
  <dc:subject>
  </dc:subject>
  <dc:creator>Luke Westhead</dc:creator>
  <keywords>
  </keywords>
  <dc:description/>
  <lastModifiedBy>Ben White</lastModifiedBy>
  <revision>10</revision>
  <lastPrinted>2017-09-28T20:53:00.0000000Z</lastPrinted>
  <dcterms:created xsi:type="dcterms:W3CDTF">2021-10-21T09:29:00.0000000Z</dcterms:created>
  <dcterms:modified xsi:type="dcterms:W3CDTF">2023-10-30T08:31:51Z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0x01010035B5F816B7C0FF4CBA705DD58B38FA72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